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E85" w:rsidRPr="000463A1" w:rsidRDefault="002B2E85" w:rsidP="000463A1">
      <w:pPr>
        <w:spacing w:line="360" w:lineRule="auto"/>
        <w:ind w:firstLine="709"/>
        <w:jc w:val="both"/>
        <w:rPr>
          <w:rFonts w:ascii="Arial" w:hAnsi="Arial" w:cs="Arial"/>
          <w:i/>
          <w:sz w:val="22"/>
          <w:szCs w:val="22"/>
        </w:rPr>
      </w:pPr>
      <w:r w:rsidRPr="000463A1">
        <w:rPr>
          <w:rFonts w:ascii="Arial" w:hAnsi="Arial" w:cs="Arial"/>
          <w:i/>
          <w:sz w:val="22"/>
          <w:szCs w:val="22"/>
        </w:rPr>
        <w:t>NOMBRE DE LA ENTIDAD LOCAL:</w:t>
      </w:r>
    </w:p>
    <w:p w:rsidR="002B2E85" w:rsidRPr="000463A1" w:rsidRDefault="002B2E85" w:rsidP="000463A1">
      <w:pPr>
        <w:spacing w:line="360" w:lineRule="auto"/>
        <w:ind w:firstLine="709"/>
        <w:jc w:val="both"/>
        <w:rPr>
          <w:rFonts w:ascii="Arial" w:hAnsi="Arial" w:cs="Arial"/>
          <w:i/>
          <w:sz w:val="22"/>
          <w:szCs w:val="22"/>
        </w:rPr>
      </w:pPr>
    </w:p>
    <w:p w:rsidR="002B2E85" w:rsidRPr="000463A1" w:rsidRDefault="002B2E85" w:rsidP="000463A1">
      <w:pPr>
        <w:spacing w:line="360" w:lineRule="auto"/>
        <w:ind w:firstLine="709"/>
        <w:jc w:val="both"/>
        <w:rPr>
          <w:rFonts w:ascii="Arial" w:hAnsi="Arial" w:cs="Arial"/>
          <w:i/>
          <w:sz w:val="22"/>
          <w:szCs w:val="22"/>
        </w:rPr>
      </w:pPr>
      <w:r w:rsidRPr="000463A1">
        <w:rPr>
          <w:rFonts w:ascii="Arial" w:hAnsi="Arial" w:cs="Arial"/>
          <w:i/>
          <w:sz w:val="22"/>
          <w:szCs w:val="22"/>
        </w:rPr>
        <w:t>Convocatoria para la provisión, mediante concurso</w:t>
      </w:r>
      <w:r w:rsidR="00CB6CC9" w:rsidRPr="000463A1">
        <w:rPr>
          <w:rFonts w:ascii="Arial" w:hAnsi="Arial" w:cs="Arial"/>
          <w:i/>
          <w:sz w:val="22"/>
          <w:szCs w:val="22"/>
        </w:rPr>
        <w:t xml:space="preserve"> </w:t>
      </w:r>
      <w:r w:rsidRPr="000463A1">
        <w:rPr>
          <w:rFonts w:ascii="Arial" w:hAnsi="Arial" w:cs="Arial"/>
          <w:i/>
          <w:sz w:val="22"/>
          <w:szCs w:val="22"/>
        </w:rPr>
        <w:t>oposición, correspondiente al proceso extraordinario de estabilización y consolidación del empleo temporal. Nombramiento</w:t>
      </w:r>
    </w:p>
    <w:p w:rsidR="002B2E85" w:rsidRPr="000463A1" w:rsidRDefault="002B2E85" w:rsidP="000463A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51D20" w:rsidRPr="000463A1" w:rsidRDefault="00E06C58" w:rsidP="000463A1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0463A1">
        <w:rPr>
          <w:rFonts w:ascii="Arial" w:hAnsi="Arial" w:cs="Arial"/>
          <w:sz w:val="22"/>
          <w:szCs w:val="22"/>
        </w:rPr>
        <w:t xml:space="preserve">RESOLUCIÓN </w:t>
      </w:r>
      <w:r w:rsidR="00206A54" w:rsidRPr="000463A1">
        <w:rPr>
          <w:rFonts w:ascii="Arial" w:hAnsi="Arial" w:cs="Arial"/>
          <w:sz w:val="22"/>
          <w:szCs w:val="22"/>
        </w:rPr>
        <w:t xml:space="preserve">         </w:t>
      </w:r>
      <w:r w:rsidRPr="000463A1">
        <w:rPr>
          <w:rFonts w:ascii="Arial" w:hAnsi="Arial" w:cs="Arial"/>
          <w:sz w:val="22"/>
          <w:szCs w:val="22"/>
        </w:rPr>
        <w:t>de</w:t>
      </w:r>
      <w:r w:rsidR="003052F7" w:rsidRPr="000463A1">
        <w:rPr>
          <w:rFonts w:ascii="Arial" w:hAnsi="Arial" w:cs="Arial"/>
          <w:sz w:val="22"/>
          <w:szCs w:val="22"/>
        </w:rPr>
        <w:t xml:space="preserve"> Alcaldía-Presidencia</w:t>
      </w:r>
      <w:r w:rsidR="00804921" w:rsidRPr="000463A1">
        <w:rPr>
          <w:rFonts w:ascii="Arial" w:hAnsi="Arial" w:cs="Arial"/>
          <w:sz w:val="22"/>
          <w:szCs w:val="22"/>
        </w:rPr>
        <w:t xml:space="preserve"> </w:t>
      </w:r>
      <w:r w:rsidR="000463A1" w:rsidRPr="000463A1">
        <w:rPr>
          <w:rFonts w:ascii="Arial" w:hAnsi="Arial" w:cs="Arial"/>
          <w:sz w:val="22"/>
          <w:szCs w:val="22"/>
        </w:rPr>
        <w:t>de</w:t>
      </w:r>
      <w:r w:rsidR="00804921" w:rsidRPr="000463A1">
        <w:rPr>
          <w:rFonts w:ascii="Arial" w:hAnsi="Arial" w:cs="Arial"/>
          <w:sz w:val="22"/>
          <w:szCs w:val="22"/>
        </w:rPr>
        <w:t>…</w:t>
      </w:r>
      <w:proofErr w:type="gramStart"/>
      <w:r w:rsidR="00206A54" w:rsidRPr="000463A1">
        <w:rPr>
          <w:rFonts w:ascii="Arial" w:hAnsi="Arial" w:cs="Arial"/>
          <w:sz w:val="22"/>
          <w:szCs w:val="22"/>
        </w:rPr>
        <w:t>…….</w:t>
      </w:r>
      <w:proofErr w:type="gramEnd"/>
      <w:r w:rsidR="00206A54" w:rsidRPr="000463A1">
        <w:rPr>
          <w:rFonts w:ascii="Arial" w:hAnsi="Arial" w:cs="Arial"/>
          <w:sz w:val="22"/>
          <w:szCs w:val="22"/>
        </w:rPr>
        <w:t>.</w:t>
      </w:r>
      <w:r w:rsidR="00804921" w:rsidRPr="000463A1">
        <w:rPr>
          <w:rFonts w:ascii="Arial" w:hAnsi="Arial" w:cs="Arial"/>
          <w:sz w:val="22"/>
          <w:szCs w:val="22"/>
        </w:rPr>
        <w:t>….</w:t>
      </w:r>
      <w:r w:rsidRPr="000463A1">
        <w:rPr>
          <w:rFonts w:ascii="Arial" w:hAnsi="Arial" w:cs="Arial"/>
          <w:sz w:val="22"/>
          <w:szCs w:val="22"/>
        </w:rPr>
        <w:t xml:space="preserve"> por la que se </w:t>
      </w:r>
      <w:r w:rsidR="002D1EFA" w:rsidRPr="000463A1">
        <w:rPr>
          <w:rFonts w:ascii="Arial" w:hAnsi="Arial" w:cs="Arial"/>
          <w:sz w:val="22"/>
          <w:szCs w:val="22"/>
        </w:rPr>
        <w:t>nombra</w:t>
      </w:r>
      <w:r w:rsidR="00CC6DC4" w:rsidRPr="000463A1">
        <w:rPr>
          <w:rFonts w:ascii="Arial" w:hAnsi="Arial" w:cs="Arial"/>
          <w:sz w:val="22"/>
          <w:szCs w:val="22"/>
        </w:rPr>
        <w:t>/n</w:t>
      </w:r>
      <w:r w:rsidR="003B7F98" w:rsidRPr="000463A1">
        <w:rPr>
          <w:rFonts w:ascii="Arial" w:hAnsi="Arial" w:cs="Arial"/>
          <w:sz w:val="22"/>
          <w:szCs w:val="22"/>
        </w:rPr>
        <w:t xml:space="preserve"> personal</w:t>
      </w:r>
      <w:r w:rsidR="002D1EFA" w:rsidRPr="000463A1">
        <w:rPr>
          <w:rFonts w:ascii="Arial" w:hAnsi="Arial" w:cs="Arial"/>
          <w:sz w:val="22"/>
          <w:szCs w:val="22"/>
        </w:rPr>
        <w:t xml:space="preserve"> funcionario</w:t>
      </w:r>
      <w:r w:rsidR="009340F5" w:rsidRPr="000463A1">
        <w:rPr>
          <w:rFonts w:ascii="Arial" w:hAnsi="Arial" w:cs="Arial"/>
          <w:sz w:val="22"/>
          <w:szCs w:val="22"/>
        </w:rPr>
        <w:t>/laboral fijo</w:t>
      </w:r>
      <w:r w:rsidR="00912D35" w:rsidRPr="000463A1">
        <w:rPr>
          <w:rFonts w:ascii="Arial" w:hAnsi="Arial" w:cs="Arial"/>
          <w:sz w:val="22"/>
          <w:szCs w:val="22"/>
        </w:rPr>
        <w:t>,</w:t>
      </w:r>
      <w:r w:rsidR="002D1EFA" w:rsidRPr="000463A1">
        <w:rPr>
          <w:rFonts w:ascii="Arial" w:hAnsi="Arial" w:cs="Arial"/>
          <w:sz w:val="22"/>
          <w:szCs w:val="22"/>
        </w:rPr>
        <w:t xml:space="preserve"> </w:t>
      </w:r>
      <w:r w:rsidR="003B7F98" w:rsidRPr="000463A1">
        <w:rPr>
          <w:rFonts w:ascii="Arial" w:hAnsi="Arial" w:cs="Arial"/>
          <w:sz w:val="22"/>
          <w:szCs w:val="22"/>
        </w:rPr>
        <w:t>al servicio de la entidad local</w:t>
      </w:r>
      <w:r w:rsidR="00912D35" w:rsidRPr="000463A1">
        <w:rPr>
          <w:rFonts w:ascii="Arial" w:hAnsi="Arial" w:cs="Arial"/>
          <w:sz w:val="22"/>
          <w:szCs w:val="22"/>
        </w:rPr>
        <w:t xml:space="preserve"> convocante</w:t>
      </w:r>
      <w:r w:rsidR="009C6B15" w:rsidRPr="000463A1">
        <w:rPr>
          <w:rFonts w:ascii="Arial" w:hAnsi="Arial" w:cs="Arial"/>
          <w:sz w:val="22"/>
          <w:szCs w:val="22"/>
        </w:rPr>
        <w:t>,</w:t>
      </w:r>
      <w:r w:rsidR="003B7F98" w:rsidRPr="000463A1">
        <w:rPr>
          <w:rFonts w:ascii="Arial" w:hAnsi="Arial" w:cs="Arial"/>
          <w:sz w:val="22"/>
          <w:szCs w:val="22"/>
        </w:rPr>
        <w:t xml:space="preserve"> para desempeñar el</w:t>
      </w:r>
      <w:r w:rsidR="00CC6DC4" w:rsidRPr="000463A1">
        <w:rPr>
          <w:rFonts w:ascii="Arial" w:hAnsi="Arial" w:cs="Arial"/>
          <w:sz w:val="22"/>
          <w:szCs w:val="22"/>
        </w:rPr>
        <w:t>/</w:t>
      </w:r>
      <w:proofErr w:type="gramStart"/>
      <w:r w:rsidR="00CC6DC4" w:rsidRPr="000463A1">
        <w:rPr>
          <w:rFonts w:ascii="Arial" w:hAnsi="Arial" w:cs="Arial"/>
          <w:sz w:val="22"/>
          <w:szCs w:val="22"/>
        </w:rPr>
        <w:t>los</w:t>
      </w:r>
      <w:r w:rsidR="003B7F98" w:rsidRPr="000463A1">
        <w:rPr>
          <w:rFonts w:ascii="Arial" w:hAnsi="Arial" w:cs="Arial"/>
          <w:sz w:val="22"/>
          <w:szCs w:val="22"/>
        </w:rPr>
        <w:t xml:space="preserve"> puesto</w:t>
      </w:r>
      <w:proofErr w:type="gramEnd"/>
      <w:r w:rsidR="00CC6DC4" w:rsidRPr="000463A1">
        <w:rPr>
          <w:rFonts w:ascii="Arial" w:hAnsi="Arial" w:cs="Arial"/>
          <w:sz w:val="22"/>
          <w:szCs w:val="22"/>
        </w:rPr>
        <w:t>/s</w:t>
      </w:r>
      <w:r w:rsidR="003B7F98" w:rsidRPr="000463A1">
        <w:rPr>
          <w:rFonts w:ascii="Arial" w:hAnsi="Arial" w:cs="Arial"/>
          <w:sz w:val="22"/>
          <w:szCs w:val="22"/>
        </w:rPr>
        <w:t xml:space="preserve"> de_____</w:t>
      </w:r>
    </w:p>
    <w:p w:rsidR="009340F5" w:rsidRPr="000463A1" w:rsidRDefault="009340F5" w:rsidP="000463A1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</w:p>
    <w:p w:rsidR="0077390A" w:rsidRPr="000463A1" w:rsidRDefault="0077390A" w:rsidP="000463A1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0463A1">
        <w:rPr>
          <w:rFonts w:ascii="Arial" w:hAnsi="Arial" w:cs="Arial"/>
          <w:sz w:val="22"/>
          <w:szCs w:val="22"/>
        </w:rPr>
        <w:t>Por Resolución                     de Alcaldía-Presi</w:t>
      </w:r>
      <w:r w:rsidR="000463A1" w:rsidRPr="000463A1">
        <w:rPr>
          <w:rFonts w:ascii="Arial" w:hAnsi="Arial" w:cs="Arial"/>
          <w:sz w:val="22"/>
          <w:szCs w:val="22"/>
        </w:rPr>
        <w:t xml:space="preserve">dencia del Ayuntamiento de………, </w:t>
      </w:r>
      <w:r w:rsidRPr="000463A1">
        <w:rPr>
          <w:rFonts w:ascii="Arial" w:hAnsi="Arial" w:cs="Arial"/>
          <w:sz w:val="22"/>
          <w:szCs w:val="22"/>
        </w:rPr>
        <w:t xml:space="preserve">se </w:t>
      </w:r>
      <w:r w:rsidR="008A4CDA" w:rsidRPr="000463A1">
        <w:rPr>
          <w:rFonts w:ascii="Arial" w:hAnsi="Arial" w:cs="Arial"/>
          <w:sz w:val="22"/>
          <w:szCs w:val="22"/>
        </w:rPr>
        <w:t>aprobó</w:t>
      </w:r>
      <w:r w:rsidRPr="000463A1">
        <w:rPr>
          <w:rFonts w:ascii="Arial" w:hAnsi="Arial" w:cs="Arial"/>
          <w:sz w:val="22"/>
          <w:szCs w:val="22"/>
        </w:rPr>
        <w:t xml:space="preserve"> la convocatoria para la provisión, mediante concurso</w:t>
      </w:r>
      <w:r w:rsidR="00CB6CC9" w:rsidRPr="000463A1">
        <w:rPr>
          <w:rFonts w:ascii="Arial" w:hAnsi="Arial" w:cs="Arial"/>
          <w:sz w:val="22"/>
          <w:szCs w:val="22"/>
        </w:rPr>
        <w:t xml:space="preserve"> </w:t>
      </w:r>
      <w:r w:rsidRPr="000463A1">
        <w:rPr>
          <w:rFonts w:ascii="Arial" w:hAnsi="Arial" w:cs="Arial"/>
          <w:sz w:val="22"/>
          <w:szCs w:val="22"/>
        </w:rPr>
        <w:t>oposición</w:t>
      </w:r>
      <w:r w:rsidR="003B11C5" w:rsidRPr="000463A1">
        <w:rPr>
          <w:rFonts w:ascii="Arial" w:hAnsi="Arial" w:cs="Arial"/>
          <w:sz w:val="22"/>
          <w:szCs w:val="22"/>
        </w:rPr>
        <w:t xml:space="preserve">, de la/s vacante/s </w:t>
      </w:r>
      <w:proofErr w:type="gramStart"/>
      <w:r w:rsidR="003B11C5" w:rsidRPr="000463A1">
        <w:rPr>
          <w:rFonts w:ascii="Arial" w:hAnsi="Arial" w:cs="Arial"/>
          <w:sz w:val="22"/>
          <w:szCs w:val="22"/>
        </w:rPr>
        <w:t>de</w:t>
      </w:r>
      <w:r w:rsidR="00B004C0" w:rsidRPr="000463A1">
        <w:rPr>
          <w:rFonts w:ascii="Arial" w:hAnsi="Arial" w:cs="Arial"/>
          <w:sz w:val="22"/>
          <w:szCs w:val="22"/>
        </w:rPr>
        <w:t xml:space="preserve">  </w:t>
      </w:r>
      <w:r w:rsidR="00C34BC5" w:rsidRPr="000463A1">
        <w:rPr>
          <w:rFonts w:ascii="Arial" w:hAnsi="Arial" w:cs="Arial"/>
          <w:sz w:val="22"/>
          <w:szCs w:val="22"/>
        </w:rPr>
        <w:t>del</w:t>
      </w:r>
      <w:proofErr w:type="gramEnd"/>
      <w:r w:rsidR="00C34BC5" w:rsidRPr="000463A1">
        <w:rPr>
          <w:rFonts w:ascii="Arial" w:hAnsi="Arial" w:cs="Arial"/>
          <w:sz w:val="22"/>
          <w:szCs w:val="22"/>
        </w:rPr>
        <w:t xml:space="preserve"> puesto</w:t>
      </w:r>
      <w:r w:rsidR="009C6B15" w:rsidRPr="000463A1">
        <w:rPr>
          <w:rFonts w:ascii="Arial" w:hAnsi="Arial" w:cs="Arial"/>
          <w:sz w:val="22"/>
          <w:szCs w:val="22"/>
        </w:rPr>
        <w:t>/</w:t>
      </w:r>
      <w:r w:rsidRPr="000463A1">
        <w:rPr>
          <w:rFonts w:ascii="Arial" w:hAnsi="Arial" w:cs="Arial"/>
          <w:sz w:val="22"/>
          <w:szCs w:val="22"/>
        </w:rPr>
        <w:t xml:space="preserve"> </w:t>
      </w:r>
      <w:r w:rsidR="009C6B15" w:rsidRPr="000463A1">
        <w:rPr>
          <w:rFonts w:ascii="Arial" w:hAnsi="Arial" w:cs="Arial"/>
          <w:sz w:val="22"/>
          <w:szCs w:val="22"/>
        </w:rPr>
        <w:t>los puestos /</w:t>
      </w:r>
      <w:r w:rsidRPr="000463A1">
        <w:rPr>
          <w:rFonts w:ascii="Arial" w:hAnsi="Arial" w:cs="Arial"/>
          <w:sz w:val="22"/>
          <w:szCs w:val="22"/>
        </w:rPr>
        <w:t xml:space="preserve">                                 correspondientes al proceso extraordinario de estabilización y consolidación de empleo temporal, según lo dispuesto en la Ley 20/2021, de 28 de diciembre, de medidas urgentes para la reducción de la temporalidad en el empleo público.</w:t>
      </w:r>
    </w:p>
    <w:p w:rsidR="003B7F98" w:rsidRPr="000463A1" w:rsidRDefault="003B7F98" w:rsidP="000463A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B7F98" w:rsidRPr="000463A1" w:rsidRDefault="009340F5" w:rsidP="000463A1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0463A1">
        <w:rPr>
          <w:rFonts w:ascii="Arial" w:hAnsi="Arial" w:cs="Arial"/>
          <w:sz w:val="22"/>
          <w:szCs w:val="22"/>
        </w:rPr>
        <w:t>Por Resolución ___</w:t>
      </w:r>
      <w:r w:rsidR="003B7F98" w:rsidRPr="000463A1">
        <w:rPr>
          <w:rFonts w:ascii="Arial" w:hAnsi="Arial" w:cs="Arial"/>
          <w:sz w:val="22"/>
          <w:szCs w:val="22"/>
        </w:rPr>
        <w:t>/202</w:t>
      </w:r>
      <w:r w:rsidR="000463A1" w:rsidRPr="000463A1">
        <w:rPr>
          <w:rFonts w:ascii="Arial" w:hAnsi="Arial" w:cs="Arial"/>
          <w:sz w:val="22"/>
          <w:szCs w:val="22"/>
        </w:rPr>
        <w:t>_</w:t>
      </w:r>
      <w:r w:rsidR="003B7F98" w:rsidRPr="000463A1">
        <w:rPr>
          <w:rFonts w:ascii="Arial" w:hAnsi="Arial" w:cs="Arial"/>
          <w:sz w:val="22"/>
          <w:szCs w:val="22"/>
        </w:rPr>
        <w:t xml:space="preserve">, de </w:t>
      </w:r>
      <w:r w:rsidRPr="000463A1">
        <w:rPr>
          <w:rFonts w:ascii="Arial" w:hAnsi="Arial" w:cs="Arial"/>
          <w:sz w:val="22"/>
          <w:szCs w:val="22"/>
        </w:rPr>
        <w:t>__</w:t>
      </w:r>
      <w:r w:rsidR="003B7F98" w:rsidRPr="000463A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B7F98" w:rsidRPr="000463A1">
        <w:rPr>
          <w:rFonts w:ascii="Arial" w:hAnsi="Arial" w:cs="Arial"/>
          <w:sz w:val="22"/>
          <w:szCs w:val="22"/>
        </w:rPr>
        <w:t>de</w:t>
      </w:r>
      <w:proofErr w:type="spellEnd"/>
      <w:r w:rsidR="003B7F98" w:rsidRPr="000463A1">
        <w:rPr>
          <w:rFonts w:ascii="Arial" w:hAnsi="Arial" w:cs="Arial"/>
          <w:sz w:val="22"/>
          <w:szCs w:val="22"/>
        </w:rPr>
        <w:t xml:space="preserve"> </w:t>
      </w:r>
      <w:r w:rsidRPr="000463A1">
        <w:rPr>
          <w:rFonts w:ascii="Arial" w:hAnsi="Arial" w:cs="Arial"/>
          <w:sz w:val="22"/>
          <w:szCs w:val="22"/>
        </w:rPr>
        <w:t>__</w:t>
      </w:r>
      <w:r w:rsidR="003B7F98" w:rsidRPr="000463A1">
        <w:rPr>
          <w:rFonts w:ascii="Arial" w:hAnsi="Arial" w:cs="Arial"/>
          <w:sz w:val="22"/>
          <w:szCs w:val="22"/>
        </w:rPr>
        <w:t xml:space="preserve">, publicada en </w:t>
      </w:r>
      <w:r w:rsidRPr="000463A1">
        <w:rPr>
          <w:rFonts w:ascii="Arial" w:hAnsi="Arial" w:cs="Arial"/>
          <w:sz w:val="22"/>
          <w:szCs w:val="22"/>
        </w:rPr>
        <w:t>la página web de la entidad local</w:t>
      </w:r>
      <w:r w:rsidR="003B7F98" w:rsidRPr="000463A1">
        <w:rPr>
          <w:rFonts w:ascii="Arial" w:hAnsi="Arial" w:cs="Arial"/>
          <w:sz w:val="22"/>
          <w:szCs w:val="22"/>
        </w:rPr>
        <w:t>, se aprobó la lista definitiva.</w:t>
      </w:r>
    </w:p>
    <w:p w:rsidR="003B7F98" w:rsidRPr="000463A1" w:rsidRDefault="003B7F98" w:rsidP="000463A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B7F98" w:rsidRPr="000463A1" w:rsidRDefault="003B7F98" w:rsidP="000463A1">
      <w:pPr>
        <w:spacing w:line="360" w:lineRule="auto"/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463A1">
        <w:rPr>
          <w:rFonts w:ascii="Arial" w:hAnsi="Arial" w:cs="Arial"/>
          <w:color w:val="000000" w:themeColor="text1"/>
          <w:sz w:val="22"/>
          <w:szCs w:val="22"/>
        </w:rPr>
        <w:t xml:space="preserve">Concluidas las fases </w:t>
      </w:r>
      <w:r w:rsidR="004B293B" w:rsidRPr="000463A1">
        <w:rPr>
          <w:rFonts w:ascii="Arial" w:hAnsi="Arial" w:cs="Arial"/>
          <w:color w:val="000000" w:themeColor="text1"/>
          <w:sz w:val="22"/>
          <w:szCs w:val="22"/>
        </w:rPr>
        <w:t>de oposición</w:t>
      </w:r>
      <w:r w:rsidRPr="000463A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39311F" w:rsidRPr="000463A1">
        <w:rPr>
          <w:rFonts w:ascii="Arial" w:hAnsi="Arial" w:cs="Arial"/>
          <w:color w:val="000000" w:themeColor="text1"/>
          <w:sz w:val="22"/>
          <w:szCs w:val="22"/>
        </w:rPr>
        <w:t xml:space="preserve">y concurso de méritos </w:t>
      </w:r>
      <w:r w:rsidRPr="000463A1">
        <w:rPr>
          <w:rFonts w:ascii="Arial" w:hAnsi="Arial" w:cs="Arial"/>
          <w:color w:val="000000" w:themeColor="text1"/>
          <w:sz w:val="22"/>
          <w:szCs w:val="22"/>
        </w:rPr>
        <w:t>se public</w:t>
      </w:r>
      <w:r w:rsidR="008A4CDA" w:rsidRPr="000463A1">
        <w:rPr>
          <w:rFonts w:ascii="Arial" w:hAnsi="Arial" w:cs="Arial"/>
          <w:color w:val="000000" w:themeColor="text1"/>
          <w:sz w:val="22"/>
          <w:szCs w:val="22"/>
        </w:rPr>
        <w:t>ó</w:t>
      </w:r>
      <w:r w:rsidR="002554AE" w:rsidRPr="000463A1">
        <w:rPr>
          <w:rFonts w:ascii="Arial" w:hAnsi="Arial" w:cs="Arial"/>
          <w:color w:val="000000" w:themeColor="text1"/>
          <w:sz w:val="22"/>
          <w:szCs w:val="22"/>
        </w:rPr>
        <w:t xml:space="preserve"> en la página web de la entidad local, </w:t>
      </w:r>
      <w:r w:rsidRPr="000463A1">
        <w:rPr>
          <w:rFonts w:ascii="Arial" w:hAnsi="Arial" w:cs="Arial"/>
          <w:color w:val="000000" w:themeColor="text1"/>
          <w:sz w:val="22"/>
          <w:szCs w:val="22"/>
        </w:rPr>
        <w:t>la propuesta de nombramiento de las personas aspirantes con mayor puntuación, que cumplían los requisitos exigidos en la convocatoria y tenían cabida en el número de plazas convocadas.</w:t>
      </w:r>
    </w:p>
    <w:p w:rsidR="006D4065" w:rsidRPr="000463A1" w:rsidRDefault="006D4065" w:rsidP="000463A1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B7F98" w:rsidRPr="000463A1" w:rsidRDefault="006D4065" w:rsidP="000463A1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0463A1">
        <w:rPr>
          <w:rFonts w:ascii="Arial" w:hAnsi="Arial" w:cs="Arial"/>
          <w:sz w:val="22"/>
          <w:szCs w:val="22"/>
        </w:rPr>
        <w:t xml:space="preserve">Una vez finalizado el trámite de elección </w:t>
      </w:r>
      <w:r w:rsidR="008602BA" w:rsidRPr="000463A1">
        <w:rPr>
          <w:rFonts w:ascii="Arial" w:hAnsi="Arial" w:cs="Arial"/>
          <w:sz w:val="22"/>
          <w:szCs w:val="22"/>
        </w:rPr>
        <w:t>de vacantes, el tribunal eleva</w:t>
      </w:r>
      <w:r w:rsidRPr="000463A1">
        <w:rPr>
          <w:rFonts w:ascii="Arial" w:hAnsi="Arial" w:cs="Arial"/>
          <w:sz w:val="22"/>
          <w:szCs w:val="22"/>
        </w:rPr>
        <w:t xml:space="preserve"> al órgano competente, junto con el expediente completo, la propuesta de nombramiento o </w:t>
      </w:r>
      <w:r w:rsidR="002554AE" w:rsidRPr="000463A1">
        <w:rPr>
          <w:rFonts w:ascii="Arial" w:hAnsi="Arial" w:cs="Arial"/>
          <w:sz w:val="22"/>
          <w:szCs w:val="22"/>
        </w:rPr>
        <w:t>contratación en</w:t>
      </w:r>
      <w:r w:rsidRPr="000463A1">
        <w:rPr>
          <w:rFonts w:ascii="Arial" w:hAnsi="Arial" w:cs="Arial"/>
          <w:sz w:val="22"/>
          <w:szCs w:val="22"/>
        </w:rPr>
        <w:t xml:space="preserve"> favor de la</w:t>
      </w:r>
      <w:r w:rsidR="0039311F" w:rsidRPr="000463A1">
        <w:rPr>
          <w:rFonts w:ascii="Arial" w:hAnsi="Arial" w:cs="Arial"/>
          <w:sz w:val="22"/>
          <w:szCs w:val="22"/>
        </w:rPr>
        <w:t>/</w:t>
      </w:r>
      <w:r w:rsidRPr="000463A1">
        <w:rPr>
          <w:rFonts w:ascii="Arial" w:hAnsi="Arial" w:cs="Arial"/>
          <w:sz w:val="22"/>
          <w:szCs w:val="22"/>
        </w:rPr>
        <w:t>s persona</w:t>
      </w:r>
      <w:r w:rsidR="0039311F" w:rsidRPr="000463A1">
        <w:rPr>
          <w:rFonts w:ascii="Arial" w:hAnsi="Arial" w:cs="Arial"/>
          <w:sz w:val="22"/>
          <w:szCs w:val="22"/>
        </w:rPr>
        <w:t>/</w:t>
      </w:r>
      <w:r w:rsidRPr="000463A1">
        <w:rPr>
          <w:rFonts w:ascii="Arial" w:hAnsi="Arial" w:cs="Arial"/>
          <w:sz w:val="22"/>
          <w:szCs w:val="22"/>
        </w:rPr>
        <w:t>s aspirante</w:t>
      </w:r>
      <w:r w:rsidR="0039311F" w:rsidRPr="000463A1">
        <w:rPr>
          <w:rFonts w:ascii="Arial" w:hAnsi="Arial" w:cs="Arial"/>
          <w:sz w:val="22"/>
          <w:szCs w:val="22"/>
        </w:rPr>
        <w:t>/</w:t>
      </w:r>
      <w:r w:rsidRPr="000463A1">
        <w:rPr>
          <w:rFonts w:ascii="Arial" w:hAnsi="Arial" w:cs="Arial"/>
          <w:sz w:val="22"/>
          <w:szCs w:val="22"/>
        </w:rPr>
        <w:t xml:space="preserve">s con mayor puntuación que </w:t>
      </w:r>
      <w:r w:rsidR="002554AE" w:rsidRPr="000463A1">
        <w:rPr>
          <w:rFonts w:ascii="Arial" w:hAnsi="Arial" w:cs="Arial"/>
          <w:sz w:val="22"/>
          <w:szCs w:val="22"/>
        </w:rPr>
        <w:t xml:space="preserve">tienen </w:t>
      </w:r>
      <w:r w:rsidRPr="000463A1">
        <w:rPr>
          <w:rFonts w:ascii="Arial" w:hAnsi="Arial" w:cs="Arial"/>
          <w:sz w:val="22"/>
          <w:szCs w:val="22"/>
        </w:rPr>
        <w:t>cabida en el número de plazas convocadas</w:t>
      </w:r>
      <w:r w:rsidR="008A4CDA" w:rsidRPr="000463A1">
        <w:rPr>
          <w:rFonts w:ascii="Arial" w:hAnsi="Arial" w:cs="Arial"/>
          <w:sz w:val="22"/>
          <w:szCs w:val="22"/>
        </w:rPr>
        <w:t>.</w:t>
      </w:r>
    </w:p>
    <w:p w:rsidR="003B7F98" w:rsidRPr="000463A1" w:rsidRDefault="003B7F98" w:rsidP="000463A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139C1" w:rsidRPr="000463A1" w:rsidRDefault="009340F5" w:rsidP="000463A1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0463A1">
        <w:rPr>
          <w:rFonts w:ascii="Arial" w:hAnsi="Arial" w:cs="Arial"/>
          <w:sz w:val="22"/>
          <w:szCs w:val="22"/>
        </w:rPr>
        <w:t>En su virtud, y en ejercicio de las competencias establecidas en el artículo 21.1 de la Ley 7/</w:t>
      </w:r>
      <w:r w:rsidR="00CB6CC9" w:rsidRPr="000463A1">
        <w:rPr>
          <w:rFonts w:ascii="Arial" w:hAnsi="Arial" w:cs="Arial"/>
          <w:sz w:val="22"/>
          <w:szCs w:val="22"/>
        </w:rPr>
        <w:t>19</w:t>
      </w:r>
      <w:r w:rsidRPr="000463A1">
        <w:rPr>
          <w:rFonts w:ascii="Arial" w:hAnsi="Arial" w:cs="Arial"/>
          <w:sz w:val="22"/>
          <w:szCs w:val="22"/>
        </w:rPr>
        <w:t>85</w:t>
      </w:r>
      <w:r w:rsidR="00CB6CC9" w:rsidRPr="000463A1">
        <w:rPr>
          <w:rFonts w:ascii="Arial" w:hAnsi="Arial" w:cs="Arial"/>
          <w:sz w:val="22"/>
          <w:szCs w:val="22"/>
        </w:rPr>
        <w:t>,</w:t>
      </w:r>
      <w:r w:rsidRPr="000463A1">
        <w:rPr>
          <w:rFonts w:ascii="Arial" w:hAnsi="Arial" w:cs="Arial"/>
          <w:sz w:val="22"/>
          <w:szCs w:val="22"/>
        </w:rPr>
        <w:t xml:space="preserve"> de 2 de abril</w:t>
      </w:r>
      <w:r w:rsidR="00CB6CC9" w:rsidRPr="000463A1">
        <w:rPr>
          <w:rFonts w:ascii="Arial" w:hAnsi="Arial" w:cs="Arial"/>
          <w:sz w:val="22"/>
          <w:szCs w:val="22"/>
        </w:rPr>
        <w:t>,</w:t>
      </w:r>
      <w:r w:rsidRPr="000463A1">
        <w:rPr>
          <w:rFonts w:ascii="Arial" w:hAnsi="Arial" w:cs="Arial"/>
          <w:sz w:val="22"/>
          <w:szCs w:val="22"/>
        </w:rPr>
        <w:t xml:space="preserve"> </w:t>
      </w:r>
      <w:r w:rsidR="00CB6CC9" w:rsidRPr="000463A1">
        <w:rPr>
          <w:rFonts w:ascii="Arial" w:hAnsi="Arial" w:cs="Arial"/>
          <w:sz w:val="22"/>
          <w:szCs w:val="22"/>
        </w:rPr>
        <w:t>R</w:t>
      </w:r>
      <w:r w:rsidRPr="000463A1">
        <w:rPr>
          <w:rFonts w:ascii="Arial" w:hAnsi="Arial" w:cs="Arial"/>
          <w:sz w:val="22"/>
          <w:szCs w:val="22"/>
        </w:rPr>
        <w:t xml:space="preserve">eguladora de las </w:t>
      </w:r>
      <w:r w:rsidR="00CB6CC9" w:rsidRPr="000463A1">
        <w:rPr>
          <w:rFonts w:ascii="Arial" w:hAnsi="Arial" w:cs="Arial"/>
          <w:sz w:val="22"/>
          <w:szCs w:val="22"/>
        </w:rPr>
        <w:t>B</w:t>
      </w:r>
      <w:r w:rsidRPr="000463A1">
        <w:rPr>
          <w:rFonts w:ascii="Arial" w:hAnsi="Arial" w:cs="Arial"/>
          <w:sz w:val="22"/>
          <w:szCs w:val="22"/>
        </w:rPr>
        <w:t xml:space="preserve">ases de </w:t>
      </w:r>
      <w:r w:rsidR="00CB6CC9" w:rsidRPr="000463A1">
        <w:rPr>
          <w:rFonts w:ascii="Arial" w:hAnsi="Arial" w:cs="Arial"/>
          <w:sz w:val="22"/>
          <w:szCs w:val="22"/>
        </w:rPr>
        <w:t>R</w:t>
      </w:r>
      <w:r w:rsidRPr="000463A1">
        <w:rPr>
          <w:rFonts w:ascii="Arial" w:hAnsi="Arial" w:cs="Arial"/>
          <w:sz w:val="22"/>
          <w:szCs w:val="22"/>
        </w:rPr>
        <w:t xml:space="preserve">égimen </w:t>
      </w:r>
      <w:r w:rsidR="00CB6CC9" w:rsidRPr="000463A1">
        <w:rPr>
          <w:rFonts w:ascii="Arial" w:hAnsi="Arial" w:cs="Arial"/>
          <w:sz w:val="22"/>
          <w:szCs w:val="22"/>
        </w:rPr>
        <w:t>L</w:t>
      </w:r>
      <w:r w:rsidRPr="000463A1">
        <w:rPr>
          <w:rFonts w:ascii="Arial" w:hAnsi="Arial" w:cs="Arial"/>
          <w:sz w:val="22"/>
          <w:szCs w:val="22"/>
        </w:rPr>
        <w:t xml:space="preserve">ocal,  </w:t>
      </w:r>
    </w:p>
    <w:p w:rsidR="00643AE8" w:rsidRPr="000463A1" w:rsidRDefault="00643AE8" w:rsidP="000463A1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</w:p>
    <w:p w:rsidR="00B139C1" w:rsidRPr="000463A1" w:rsidRDefault="00B139C1" w:rsidP="000463A1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</w:p>
    <w:p w:rsidR="000463A1" w:rsidRPr="000463A1" w:rsidRDefault="000463A1" w:rsidP="000463A1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</w:p>
    <w:p w:rsidR="00252AC7" w:rsidRPr="000463A1" w:rsidRDefault="00252AC7" w:rsidP="000463A1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</w:p>
    <w:p w:rsidR="00E06C58" w:rsidRPr="000463A1" w:rsidRDefault="00E06C58" w:rsidP="000463A1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0463A1">
        <w:rPr>
          <w:rFonts w:ascii="Arial" w:hAnsi="Arial" w:cs="Arial"/>
          <w:sz w:val="22"/>
          <w:szCs w:val="22"/>
        </w:rPr>
        <w:lastRenderedPageBreak/>
        <w:t>RESUELV</w:t>
      </w:r>
      <w:r w:rsidR="00A309F5" w:rsidRPr="000463A1">
        <w:rPr>
          <w:rFonts w:ascii="Arial" w:hAnsi="Arial" w:cs="Arial"/>
          <w:sz w:val="22"/>
          <w:szCs w:val="22"/>
        </w:rPr>
        <w:t>O</w:t>
      </w:r>
      <w:r w:rsidRPr="000463A1">
        <w:rPr>
          <w:rFonts w:ascii="Arial" w:hAnsi="Arial" w:cs="Arial"/>
          <w:sz w:val="22"/>
          <w:szCs w:val="22"/>
        </w:rPr>
        <w:t>:</w:t>
      </w:r>
    </w:p>
    <w:p w:rsidR="00E06C58" w:rsidRPr="000463A1" w:rsidRDefault="00E06C58" w:rsidP="000463A1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</w:p>
    <w:p w:rsidR="00E06C58" w:rsidRPr="000463A1" w:rsidRDefault="00206A54" w:rsidP="000463A1">
      <w:pPr>
        <w:pStyle w:val="Prrafodelista"/>
        <w:spacing w:line="360" w:lineRule="auto"/>
        <w:ind w:left="0" w:firstLine="709"/>
        <w:jc w:val="both"/>
        <w:rPr>
          <w:rFonts w:ascii="Arial" w:hAnsi="Arial" w:cs="Arial"/>
          <w:sz w:val="22"/>
          <w:szCs w:val="22"/>
        </w:rPr>
      </w:pPr>
      <w:r w:rsidRPr="000463A1">
        <w:rPr>
          <w:rFonts w:ascii="Arial" w:hAnsi="Arial" w:cs="Arial"/>
          <w:sz w:val="22"/>
          <w:szCs w:val="22"/>
        </w:rPr>
        <w:t>1.</w:t>
      </w:r>
      <w:r w:rsidR="00CB6CC9" w:rsidRPr="000463A1">
        <w:rPr>
          <w:rFonts w:ascii="Arial" w:hAnsi="Arial" w:cs="Arial"/>
          <w:sz w:val="22"/>
          <w:szCs w:val="22"/>
        </w:rPr>
        <w:t>º</w:t>
      </w:r>
      <w:r w:rsidRPr="000463A1">
        <w:rPr>
          <w:rFonts w:ascii="Arial" w:hAnsi="Arial" w:cs="Arial"/>
          <w:sz w:val="22"/>
          <w:szCs w:val="22"/>
        </w:rPr>
        <w:t xml:space="preserve"> </w:t>
      </w:r>
      <w:r w:rsidR="00623E6F" w:rsidRPr="000463A1">
        <w:rPr>
          <w:rFonts w:ascii="Arial" w:hAnsi="Arial" w:cs="Arial"/>
          <w:sz w:val="22"/>
          <w:szCs w:val="22"/>
        </w:rPr>
        <w:t>Nombrar personal funcionario</w:t>
      </w:r>
      <w:r w:rsidR="006D4065" w:rsidRPr="000463A1">
        <w:rPr>
          <w:rFonts w:ascii="Arial" w:hAnsi="Arial" w:cs="Arial"/>
          <w:sz w:val="22"/>
          <w:szCs w:val="22"/>
        </w:rPr>
        <w:t>/personal laboral fijo</w:t>
      </w:r>
      <w:r w:rsidR="00623E6F" w:rsidRPr="000463A1">
        <w:rPr>
          <w:rFonts w:ascii="Arial" w:hAnsi="Arial" w:cs="Arial"/>
          <w:sz w:val="22"/>
          <w:szCs w:val="22"/>
        </w:rPr>
        <w:t xml:space="preserve"> al servicio de la </w:t>
      </w:r>
      <w:r w:rsidR="002554AE" w:rsidRPr="000463A1">
        <w:rPr>
          <w:rFonts w:ascii="Arial" w:hAnsi="Arial" w:cs="Arial"/>
          <w:sz w:val="22"/>
          <w:szCs w:val="22"/>
        </w:rPr>
        <w:t>entidad local</w:t>
      </w:r>
      <w:r w:rsidR="00623E6F" w:rsidRPr="000463A1">
        <w:rPr>
          <w:rFonts w:ascii="Arial" w:hAnsi="Arial" w:cs="Arial"/>
          <w:sz w:val="22"/>
          <w:szCs w:val="22"/>
        </w:rPr>
        <w:t>, para desempeñar el</w:t>
      </w:r>
      <w:r w:rsidR="005E541D" w:rsidRPr="000463A1">
        <w:rPr>
          <w:rFonts w:ascii="Arial" w:hAnsi="Arial" w:cs="Arial"/>
          <w:sz w:val="22"/>
          <w:szCs w:val="22"/>
        </w:rPr>
        <w:t>/</w:t>
      </w:r>
      <w:proofErr w:type="gramStart"/>
      <w:r w:rsidR="005E541D" w:rsidRPr="000463A1">
        <w:rPr>
          <w:rFonts w:ascii="Arial" w:hAnsi="Arial" w:cs="Arial"/>
          <w:sz w:val="22"/>
          <w:szCs w:val="22"/>
        </w:rPr>
        <w:t>los</w:t>
      </w:r>
      <w:r w:rsidR="00623E6F" w:rsidRPr="000463A1">
        <w:rPr>
          <w:rFonts w:ascii="Arial" w:hAnsi="Arial" w:cs="Arial"/>
          <w:sz w:val="22"/>
          <w:szCs w:val="22"/>
        </w:rPr>
        <w:t xml:space="preserve"> puesto</w:t>
      </w:r>
      <w:proofErr w:type="gramEnd"/>
      <w:r w:rsidR="005E541D" w:rsidRPr="000463A1">
        <w:rPr>
          <w:rFonts w:ascii="Arial" w:hAnsi="Arial" w:cs="Arial"/>
          <w:sz w:val="22"/>
          <w:szCs w:val="22"/>
        </w:rPr>
        <w:t>/s</w:t>
      </w:r>
      <w:r w:rsidR="00623E6F" w:rsidRPr="000463A1">
        <w:rPr>
          <w:rFonts w:ascii="Arial" w:hAnsi="Arial" w:cs="Arial"/>
          <w:sz w:val="22"/>
          <w:szCs w:val="22"/>
        </w:rPr>
        <w:t xml:space="preserve"> de trabajo de ________, a doña _____, don ______, doña _____ y a ________.</w:t>
      </w:r>
    </w:p>
    <w:p w:rsidR="00E06C58" w:rsidRPr="000463A1" w:rsidRDefault="00E06C58" w:rsidP="000463A1">
      <w:pPr>
        <w:pStyle w:val="Prrafodelista"/>
        <w:spacing w:line="360" w:lineRule="auto"/>
        <w:ind w:left="0" w:firstLine="709"/>
        <w:jc w:val="both"/>
        <w:rPr>
          <w:rFonts w:ascii="Arial" w:hAnsi="Arial" w:cs="Arial"/>
          <w:sz w:val="22"/>
          <w:szCs w:val="22"/>
        </w:rPr>
      </w:pPr>
    </w:p>
    <w:p w:rsidR="005B7D1B" w:rsidRPr="000463A1" w:rsidRDefault="00206A54" w:rsidP="000463A1">
      <w:pPr>
        <w:pStyle w:val="Prrafodelista"/>
        <w:spacing w:line="360" w:lineRule="auto"/>
        <w:ind w:left="0" w:firstLine="709"/>
        <w:jc w:val="both"/>
        <w:rPr>
          <w:rFonts w:ascii="Arial" w:hAnsi="Arial" w:cs="Arial"/>
          <w:b/>
          <w:sz w:val="22"/>
          <w:szCs w:val="22"/>
        </w:rPr>
      </w:pPr>
      <w:r w:rsidRPr="000463A1">
        <w:rPr>
          <w:rFonts w:ascii="Arial" w:hAnsi="Arial" w:cs="Arial"/>
          <w:sz w:val="22"/>
          <w:szCs w:val="22"/>
        </w:rPr>
        <w:t>2.</w:t>
      </w:r>
      <w:r w:rsidR="00AE250F" w:rsidRPr="000463A1">
        <w:rPr>
          <w:rFonts w:ascii="Arial" w:hAnsi="Arial" w:cs="Arial"/>
          <w:sz w:val="22"/>
          <w:szCs w:val="22"/>
        </w:rPr>
        <w:t>º Adjudicar la</w:t>
      </w:r>
      <w:r w:rsidR="00CC0431" w:rsidRPr="000463A1">
        <w:rPr>
          <w:rFonts w:ascii="Arial" w:hAnsi="Arial" w:cs="Arial"/>
          <w:sz w:val="22"/>
          <w:szCs w:val="22"/>
        </w:rPr>
        <w:t>/</w:t>
      </w:r>
      <w:r w:rsidR="00AE250F" w:rsidRPr="000463A1">
        <w:rPr>
          <w:rFonts w:ascii="Arial" w:hAnsi="Arial" w:cs="Arial"/>
          <w:sz w:val="22"/>
          <w:szCs w:val="22"/>
        </w:rPr>
        <w:t>s vacante</w:t>
      </w:r>
      <w:r w:rsidR="00CC0431" w:rsidRPr="000463A1">
        <w:rPr>
          <w:rFonts w:ascii="Arial" w:hAnsi="Arial" w:cs="Arial"/>
          <w:sz w:val="22"/>
          <w:szCs w:val="22"/>
        </w:rPr>
        <w:t>/</w:t>
      </w:r>
      <w:r w:rsidR="00AE250F" w:rsidRPr="000463A1">
        <w:rPr>
          <w:rFonts w:ascii="Arial" w:hAnsi="Arial" w:cs="Arial"/>
          <w:sz w:val="22"/>
          <w:szCs w:val="22"/>
        </w:rPr>
        <w:t>s</w:t>
      </w:r>
      <w:r w:rsidR="005B7D1B" w:rsidRPr="000463A1">
        <w:rPr>
          <w:rFonts w:ascii="Arial" w:hAnsi="Arial" w:cs="Arial"/>
          <w:sz w:val="22"/>
          <w:szCs w:val="22"/>
        </w:rPr>
        <w:t>:</w:t>
      </w:r>
    </w:p>
    <w:p w:rsidR="005B7D1B" w:rsidRPr="000463A1" w:rsidRDefault="005B7D1B" w:rsidP="000463A1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</w:p>
    <w:p w:rsidR="005B7D1B" w:rsidRPr="000463A1" w:rsidRDefault="00324B89" w:rsidP="000463A1">
      <w:pPr>
        <w:pStyle w:val="Prrafodelista"/>
        <w:numPr>
          <w:ilvl w:val="0"/>
          <w:numId w:val="3"/>
        </w:numPr>
        <w:spacing w:line="360" w:lineRule="auto"/>
        <w:ind w:left="0" w:firstLine="709"/>
        <w:jc w:val="both"/>
        <w:rPr>
          <w:rFonts w:ascii="Arial" w:hAnsi="Arial" w:cs="Arial"/>
          <w:sz w:val="22"/>
          <w:szCs w:val="22"/>
        </w:rPr>
      </w:pPr>
      <w:r w:rsidRPr="000463A1">
        <w:rPr>
          <w:rFonts w:ascii="Arial" w:hAnsi="Arial" w:cs="Arial"/>
          <w:sz w:val="22"/>
          <w:szCs w:val="22"/>
        </w:rPr>
        <w:t>N</w:t>
      </w:r>
      <w:r w:rsidR="005B7D1B" w:rsidRPr="000463A1">
        <w:rPr>
          <w:rFonts w:ascii="Arial" w:hAnsi="Arial" w:cs="Arial"/>
          <w:sz w:val="22"/>
          <w:szCs w:val="22"/>
        </w:rPr>
        <w:t>ombre</w:t>
      </w:r>
      <w:r w:rsidRPr="000463A1">
        <w:rPr>
          <w:rFonts w:ascii="Arial" w:hAnsi="Arial" w:cs="Arial"/>
          <w:sz w:val="22"/>
          <w:szCs w:val="22"/>
        </w:rPr>
        <w:t xml:space="preserve"> y apellidos</w:t>
      </w:r>
      <w:r w:rsidR="005B7D1B" w:rsidRPr="000463A1">
        <w:rPr>
          <w:rFonts w:ascii="Arial" w:hAnsi="Arial" w:cs="Arial"/>
          <w:sz w:val="22"/>
          <w:szCs w:val="22"/>
        </w:rPr>
        <w:t>:</w:t>
      </w:r>
    </w:p>
    <w:p w:rsidR="005B7D1B" w:rsidRPr="000463A1" w:rsidRDefault="005B7D1B" w:rsidP="000463A1">
      <w:pPr>
        <w:pStyle w:val="Prrafodelista"/>
        <w:spacing w:line="360" w:lineRule="auto"/>
        <w:ind w:left="0" w:firstLine="709"/>
        <w:jc w:val="both"/>
        <w:rPr>
          <w:rFonts w:ascii="Arial" w:hAnsi="Arial" w:cs="Arial"/>
          <w:sz w:val="22"/>
          <w:szCs w:val="22"/>
        </w:rPr>
      </w:pPr>
    </w:p>
    <w:p w:rsidR="005B7D1B" w:rsidRPr="000463A1" w:rsidRDefault="005B7D1B" w:rsidP="000463A1">
      <w:pPr>
        <w:pStyle w:val="Prrafodelista"/>
        <w:numPr>
          <w:ilvl w:val="0"/>
          <w:numId w:val="3"/>
        </w:numPr>
        <w:spacing w:line="360" w:lineRule="auto"/>
        <w:ind w:left="0" w:firstLine="709"/>
        <w:jc w:val="both"/>
        <w:rPr>
          <w:rFonts w:ascii="Arial" w:hAnsi="Arial" w:cs="Arial"/>
          <w:sz w:val="22"/>
          <w:szCs w:val="22"/>
        </w:rPr>
      </w:pPr>
      <w:r w:rsidRPr="000463A1">
        <w:rPr>
          <w:rFonts w:ascii="Arial" w:hAnsi="Arial" w:cs="Arial"/>
          <w:sz w:val="22"/>
          <w:szCs w:val="22"/>
        </w:rPr>
        <w:t>Turno:</w:t>
      </w:r>
    </w:p>
    <w:p w:rsidR="005B7D1B" w:rsidRPr="000463A1" w:rsidRDefault="005B7D1B" w:rsidP="000463A1">
      <w:pPr>
        <w:pStyle w:val="Prrafodelista"/>
        <w:spacing w:line="360" w:lineRule="auto"/>
        <w:ind w:left="0" w:firstLine="709"/>
        <w:jc w:val="both"/>
        <w:rPr>
          <w:rFonts w:ascii="Arial" w:hAnsi="Arial" w:cs="Arial"/>
          <w:sz w:val="22"/>
          <w:szCs w:val="22"/>
        </w:rPr>
      </w:pPr>
    </w:p>
    <w:p w:rsidR="005B7D1B" w:rsidRPr="000463A1" w:rsidRDefault="005B7D1B" w:rsidP="000463A1">
      <w:pPr>
        <w:pStyle w:val="Prrafodelista"/>
        <w:numPr>
          <w:ilvl w:val="0"/>
          <w:numId w:val="3"/>
        </w:numPr>
        <w:spacing w:line="360" w:lineRule="auto"/>
        <w:ind w:left="0" w:firstLine="709"/>
        <w:jc w:val="both"/>
        <w:rPr>
          <w:rFonts w:ascii="Arial" w:hAnsi="Arial" w:cs="Arial"/>
          <w:sz w:val="22"/>
          <w:szCs w:val="22"/>
        </w:rPr>
      </w:pPr>
      <w:r w:rsidRPr="000463A1">
        <w:rPr>
          <w:rFonts w:ascii="Arial" w:hAnsi="Arial" w:cs="Arial"/>
          <w:sz w:val="22"/>
          <w:szCs w:val="22"/>
        </w:rPr>
        <w:t>Plaza/unidad/ámbito de adscripción:</w:t>
      </w:r>
    </w:p>
    <w:p w:rsidR="005B7D1B" w:rsidRPr="000463A1" w:rsidRDefault="005B7D1B" w:rsidP="000463A1">
      <w:pPr>
        <w:pStyle w:val="Prrafodelista"/>
        <w:spacing w:line="360" w:lineRule="auto"/>
        <w:ind w:left="0" w:firstLine="709"/>
        <w:jc w:val="both"/>
        <w:rPr>
          <w:rFonts w:ascii="Arial" w:hAnsi="Arial" w:cs="Arial"/>
          <w:sz w:val="22"/>
          <w:szCs w:val="22"/>
        </w:rPr>
      </w:pPr>
    </w:p>
    <w:p w:rsidR="005B7D1B" w:rsidRPr="000463A1" w:rsidRDefault="005B7D1B" w:rsidP="000463A1">
      <w:pPr>
        <w:pStyle w:val="Prrafodelista"/>
        <w:numPr>
          <w:ilvl w:val="0"/>
          <w:numId w:val="3"/>
        </w:numPr>
        <w:spacing w:line="360" w:lineRule="auto"/>
        <w:ind w:left="0" w:firstLine="709"/>
        <w:jc w:val="both"/>
        <w:rPr>
          <w:rFonts w:ascii="Arial" w:hAnsi="Arial" w:cs="Arial"/>
          <w:sz w:val="22"/>
          <w:szCs w:val="22"/>
        </w:rPr>
      </w:pPr>
      <w:r w:rsidRPr="000463A1">
        <w:rPr>
          <w:rFonts w:ascii="Arial" w:hAnsi="Arial" w:cs="Arial"/>
          <w:sz w:val="22"/>
          <w:szCs w:val="22"/>
        </w:rPr>
        <w:t>Nivel:</w:t>
      </w:r>
    </w:p>
    <w:p w:rsidR="005B7D1B" w:rsidRPr="000463A1" w:rsidRDefault="005B7D1B" w:rsidP="000463A1">
      <w:pPr>
        <w:pStyle w:val="Prrafodelista"/>
        <w:spacing w:line="360" w:lineRule="auto"/>
        <w:ind w:left="0" w:firstLine="709"/>
        <w:jc w:val="both"/>
        <w:rPr>
          <w:rFonts w:ascii="Arial" w:hAnsi="Arial" w:cs="Arial"/>
          <w:sz w:val="22"/>
          <w:szCs w:val="22"/>
        </w:rPr>
      </w:pPr>
    </w:p>
    <w:p w:rsidR="005B7D1B" w:rsidRPr="000463A1" w:rsidRDefault="005B7D1B" w:rsidP="000463A1">
      <w:pPr>
        <w:pStyle w:val="Prrafodelista"/>
        <w:numPr>
          <w:ilvl w:val="0"/>
          <w:numId w:val="3"/>
        </w:numPr>
        <w:spacing w:line="360" w:lineRule="auto"/>
        <w:ind w:left="0" w:firstLine="709"/>
        <w:jc w:val="both"/>
        <w:rPr>
          <w:rFonts w:ascii="Arial" w:hAnsi="Arial" w:cs="Arial"/>
          <w:sz w:val="22"/>
          <w:szCs w:val="22"/>
        </w:rPr>
      </w:pPr>
      <w:r w:rsidRPr="000463A1">
        <w:rPr>
          <w:rFonts w:ascii="Arial" w:hAnsi="Arial" w:cs="Arial"/>
          <w:sz w:val="22"/>
          <w:szCs w:val="22"/>
        </w:rPr>
        <w:t>Régimen jurídico:</w:t>
      </w:r>
    </w:p>
    <w:p w:rsidR="005B7D1B" w:rsidRPr="000463A1" w:rsidRDefault="005B7D1B" w:rsidP="000463A1">
      <w:pPr>
        <w:pStyle w:val="Prrafodelista"/>
        <w:spacing w:line="360" w:lineRule="auto"/>
        <w:ind w:left="0" w:firstLine="709"/>
        <w:jc w:val="both"/>
        <w:rPr>
          <w:rFonts w:ascii="Arial" w:hAnsi="Arial" w:cs="Arial"/>
          <w:sz w:val="22"/>
          <w:szCs w:val="22"/>
        </w:rPr>
      </w:pPr>
    </w:p>
    <w:p w:rsidR="005B7D1B" w:rsidRPr="000463A1" w:rsidRDefault="005B7D1B" w:rsidP="000463A1">
      <w:pPr>
        <w:pStyle w:val="Prrafodelista"/>
        <w:numPr>
          <w:ilvl w:val="0"/>
          <w:numId w:val="3"/>
        </w:numPr>
        <w:spacing w:line="360" w:lineRule="auto"/>
        <w:ind w:left="0" w:firstLine="709"/>
        <w:jc w:val="both"/>
        <w:rPr>
          <w:rFonts w:ascii="Arial" w:hAnsi="Arial" w:cs="Arial"/>
          <w:sz w:val="22"/>
          <w:szCs w:val="22"/>
        </w:rPr>
      </w:pPr>
      <w:r w:rsidRPr="000463A1">
        <w:rPr>
          <w:rFonts w:ascii="Arial" w:hAnsi="Arial" w:cs="Arial"/>
          <w:sz w:val="22"/>
          <w:szCs w:val="22"/>
        </w:rPr>
        <w:t>Idiomas:</w:t>
      </w:r>
    </w:p>
    <w:p w:rsidR="005B7D1B" w:rsidRPr="000463A1" w:rsidRDefault="005B7D1B" w:rsidP="000463A1">
      <w:pPr>
        <w:pStyle w:val="Prrafodelista"/>
        <w:spacing w:line="360" w:lineRule="auto"/>
        <w:ind w:left="0" w:firstLine="709"/>
        <w:jc w:val="both"/>
        <w:rPr>
          <w:rFonts w:ascii="Arial" w:hAnsi="Arial" w:cs="Arial"/>
          <w:sz w:val="22"/>
          <w:szCs w:val="22"/>
        </w:rPr>
      </w:pPr>
    </w:p>
    <w:p w:rsidR="005B7D1B" w:rsidRPr="000463A1" w:rsidRDefault="005B7D1B" w:rsidP="000463A1">
      <w:pPr>
        <w:pStyle w:val="Prrafodelista"/>
        <w:numPr>
          <w:ilvl w:val="0"/>
          <w:numId w:val="3"/>
        </w:numPr>
        <w:spacing w:line="360" w:lineRule="auto"/>
        <w:ind w:left="0" w:firstLine="709"/>
        <w:jc w:val="both"/>
        <w:rPr>
          <w:rFonts w:ascii="Arial" w:hAnsi="Arial" w:cs="Arial"/>
          <w:sz w:val="22"/>
          <w:szCs w:val="22"/>
        </w:rPr>
      </w:pPr>
      <w:r w:rsidRPr="000463A1">
        <w:rPr>
          <w:rFonts w:ascii="Arial" w:hAnsi="Arial" w:cs="Arial"/>
          <w:sz w:val="22"/>
          <w:szCs w:val="22"/>
        </w:rPr>
        <w:t>Jornada:</w:t>
      </w:r>
    </w:p>
    <w:p w:rsidR="009F3BF6" w:rsidRPr="000463A1" w:rsidRDefault="009F3BF6" w:rsidP="000463A1">
      <w:pPr>
        <w:pStyle w:val="Prrafodelista"/>
        <w:spacing w:line="360" w:lineRule="auto"/>
        <w:ind w:left="0" w:firstLine="709"/>
        <w:jc w:val="both"/>
        <w:rPr>
          <w:rFonts w:ascii="Arial" w:hAnsi="Arial" w:cs="Arial"/>
          <w:sz w:val="22"/>
          <w:szCs w:val="22"/>
        </w:rPr>
      </w:pPr>
    </w:p>
    <w:p w:rsidR="00623E6F" w:rsidRPr="000463A1" w:rsidRDefault="00206A54" w:rsidP="000463A1">
      <w:pPr>
        <w:pStyle w:val="Prrafodelista"/>
        <w:spacing w:line="360" w:lineRule="auto"/>
        <w:ind w:left="0" w:firstLine="709"/>
        <w:jc w:val="both"/>
        <w:rPr>
          <w:rFonts w:ascii="Arial" w:hAnsi="Arial" w:cs="Arial"/>
          <w:sz w:val="22"/>
          <w:szCs w:val="22"/>
        </w:rPr>
      </w:pPr>
      <w:r w:rsidRPr="000463A1">
        <w:rPr>
          <w:rFonts w:ascii="Arial" w:hAnsi="Arial" w:cs="Arial"/>
          <w:sz w:val="22"/>
          <w:szCs w:val="22"/>
        </w:rPr>
        <w:t>3.</w:t>
      </w:r>
      <w:r w:rsidR="00CB6CC9" w:rsidRPr="000463A1">
        <w:rPr>
          <w:rFonts w:ascii="Arial" w:hAnsi="Arial" w:cs="Arial"/>
          <w:sz w:val="22"/>
          <w:szCs w:val="22"/>
        </w:rPr>
        <w:t>º</w:t>
      </w:r>
      <w:r w:rsidRPr="000463A1">
        <w:rPr>
          <w:rFonts w:ascii="Arial" w:hAnsi="Arial" w:cs="Arial"/>
          <w:sz w:val="22"/>
          <w:szCs w:val="22"/>
        </w:rPr>
        <w:t xml:space="preserve"> </w:t>
      </w:r>
      <w:r w:rsidR="00623E6F" w:rsidRPr="000463A1">
        <w:rPr>
          <w:rFonts w:ascii="Arial" w:hAnsi="Arial" w:cs="Arial"/>
          <w:sz w:val="22"/>
          <w:szCs w:val="22"/>
        </w:rPr>
        <w:t>La</w:t>
      </w:r>
      <w:r w:rsidR="00CC0431" w:rsidRPr="000463A1">
        <w:rPr>
          <w:rFonts w:ascii="Arial" w:hAnsi="Arial" w:cs="Arial"/>
          <w:sz w:val="22"/>
          <w:szCs w:val="22"/>
        </w:rPr>
        <w:t>/</w:t>
      </w:r>
      <w:r w:rsidR="00623E6F" w:rsidRPr="000463A1">
        <w:rPr>
          <w:rFonts w:ascii="Arial" w:hAnsi="Arial" w:cs="Arial"/>
          <w:sz w:val="22"/>
          <w:szCs w:val="22"/>
        </w:rPr>
        <w:t>s persona</w:t>
      </w:r>
      <w:r w:rsidR="00CC0431" w:rsidRPr="000463A1">
        <w:rPr>
          <w:rFonts w:ascii="Arial" w:hAnsi="Arial" w:cs="Arial"/>
          <w:sz w:val="22"/>
          <w:szCs w:val="22"/>
        </w:rPr>
        <w:t>/</w:t>
      </w:r>
      <w:r w:rsidR="00623E6F" w:rsidRPr="000463A1">
        <w:rPr>
          <w:rFonts w:ascii="Arial" w:hAnsi="Arial" w:cs="Arial"/>
          <w:sz w:val="22"/>
          <w:szCs w:val="22"/>
        </w:rPr>
        <w:t>s aspirante</w:t>
      </w:r>
      <w:r w:rsidR="00CC0431" w:rsidRPr="000463A1">
        <w:rPr>
          <w:rFonts w:ascii="Arial" w:hAnsi="Arial" w:cs="Arial"/>
          <w:sz w:val="22"/>
          <w:szCs w:val="22"/>
        </w:rPr>
        <w:t>/</w:t>
      </w:r>
      <w:r w:rsidR="00623E6F" w:rsidRPr="000463A1">
        <w:rPr>
          <w:rFonts w:ascii="Arial" w:hAnsi="Arial" w:cs="Arial"/>
          <w:sz w:val="22"/>
          <w:szCs w:val="22"/>
        </w:rPr>
        <w:t>s nombrada</w:t>
      </w:r>
      <w:r w:rsidR="00CC0431" w:rsidRPr="000463A1">
        <w:rPr>
          <w:rFonts w:ascii="Arial" w:hAnsi="Arial" w:cs="Arial"/>
          <w:sz w:val="22"/>
          <w:szCs w:val="22"/>
        </w:rPr>
        <w:t>/</w:t>
      </w:r>
      <w:r w:rsidR="00623E6F" w:rsidRPr="000463A1">
        <w:rPr>
          <w:rFonts w:ascii="Arial" w:hAnsi="Arial" w:cs="Arial"/>
          <w:sz w:val="22"/>
          <w:szCs w:val="22"/>
        </w:rPr>
        <w:t xml:space="preserve">s deberán tomar posesión del puesto </w:t>
      </w:r>
      <w:r w:rsidR="000463A1" w:rsidRPr="000463A1">
        <w:rPr>
          <w:rFonts w:ascii="Arial" w:hAnsi="Arial" w:cs="Arial"/>
          <w:sz w:val="22"/>
          <w:szCs w:val="22"/>
        </w:rPr>
        <w:t>el día________________</w:t>
      </w:r>
      <w:proofErr w:type="gramStart"/>
      <w:r w:rsidR="000463A1" w:rsidRPr="000463A1">
        <w:rPr>
          <w:rFonts w:ascii="Arial" w:hAnsi="Arial" w:cs="Arial"/>
          <w:sz w:val="22"/>
          <w:szCs w:val="22"/>
        </w:rPr>
        <w:t>_ ,</w:t>
      </w:r>
      <w:proofErr w:type="gramEnd"/>
      <w:r w:rsidR="000463A1" w:rsidRPr="000463A1">
        <w:rPr>
          <w:rFonts w:ascii="Arial" w:hAnsi="Arial" w:cs="Arial"/>
          <w:sz w:val="22"/>
          <w:szCs w:val="22"/>
        </w:rPr>
        <w:t xml:space="preserve"> </w:t>
      </w:r>
      <w:r w:rsidR="00E45637" w:rsidRPr="000463A1">
        <w:rPr>
          <w:rFonts w:ascii="Arial" w:hAnsi="Arial" w:cs="Arial"/>
          <w:sz w:val="22"/>
          <w:szCs w:val="22"/>
        </w:rPr>
        <w:t>conforme al artículo 6.4 de la Ley Foral 19/2022, de 1 de julio, de medidas para la realización de los procesos de estabilización derivados de la Ley 20/2021, de 28 de diciembre, de medidas urgentes para la reducción de la temporalidad en el empleo público, en las Administraciones Públicas de Navarra.</w:t>
      </w:r>
    </w:p>
    <w:p w:rsidR="00623E6F" w:rsidRPr="000463A1" w:rsidRDefault="00623E6F" w:rsidP="000463A1">
      <w:pPr>
        <w:pStyle w:val="Prrafodelista"/>
        <w:spacing w:line="360" w:lineRule="auto"/>
        <w:ind w:left="0" w:firstLine="709"/>
        <w:jc w:val="both"/>
        <w:rPr>
          <w:rFonts w:ascii="Arial" w:hAnsi="Arial" w:cs="Arial"/>
          <w:sz w:val="22"/>
          <w:szCs w:val="22"/>
        </w:rPr>
      </w:pPr>
    </w:p>
    <w:p w:rsidR="00206A54" w:rsidRPr="000463A1" w:rsidRDefault="002554AE" w:rsidP="000463A1">
      <w:pPr>
        <w:pStyle w:val="Prrafodelista"/>
        <w:spacing w:line="360" w:lineRule="auto"/>
        <w:ind w:left="0" w:firstLine="709"/>
        <w:jc w:val="both"/>
        <w:rPr>
          <w:rFonts w:ascii="Arial" w:hAnsi="Arial" w:cs="Arial"/>
          <w:sz w:val="22"/>
          <w:szCs w:val="22"/>
        </w:rPr>
      </w:pPr>
      <w:r w:rsidRPr="000463A1">
        <w:rPr>
          <w:rFonts w:ascii="Arial" w:hAnsi="Arial" w:cs="Arial"/>
          <w:sz w:val="22"/>
          <w:szCs w:val="22"/>
        </w:rPr>
        <w:t>Quien</w:t>
      </w:r>
      <w:r w:rsidR="00A9417A">
        <w:rPr>
          <w:rFonts w:ascii="Arial" w:hAnsi="Arial" w:cs="Arial"/>
          <w:sz w:val="22"/>
          <w:szCs w:val="22"/>
        </w:rPr>
        <w:t>/</w:t>
      </w:r>
      <w:r w:rsidRPr="000463A1">
        <w:rPr>
          <w:rFonts w:ascii="Arial" w:hAnsi="Arial" w:cs="Arial"/>
          <w:sz w:val="22"/>
          <w:szCs w:val="22"/>
        </w:rPr>
        <w:t>es,</w:t>
      </w:r>
      <w:r w:rsidR="00623E6F" w:rsidRPr="000463A1">
        <w:rPr>
          <w:rFonts w:ascii="Arial" w:hAnsi="Arial" w:cs="Arial"/>
          <w:sz w:val="22"/>
          <w:szCs w:val="22"/>
        </w:rPr>
        <w:t xml:space="preserve"> en </w:t>
      </w:r>
      <w:r w:rsidR="00E45637" w:rsidRPr="000463A1">
        <w:rPr>
          <w:rFonts w:ascii="Arial" w:hAnsi="Arial" w:cs="Arial"/>
          <w:sz w:val="22"/>
          <w:szCs w:val="22"/>
        </w:rPr>
        <w:t>dicha fecha</w:t>
      </w:r>
      <w:r w:rsidR="00623E6F" w:rsidRPr="000463A1">
        <w:rPr>
          <w:rFonts w:ascii="Arial" w:hAnsi="Arial" w:cs="Arial"/>
          <w:sz w:val="22"/>
          <w:szCs w:val="22"/>
        </w:rPr>
        <w:t>, y salvo casos de fuerza mayor suficientemente justificados, no tomen posesión, perderán todos los derechos para la adquisición de la condición de personal funcionario</w:t>
      </w:r>
      <w:r w:rsidR="001A18C6" w:rsidRPr="000463A1">
        <w:rPr>
          <w:rFonts w:ascii="Arial" w:hAnsi="Arial" w:cs="Arial"/>
          <w:sz w:val="22"/>
          <w:szCs w:val="22"/>
        </w:rPr>
        <w:t>/laboral fijo</w:t>
      </w:r>
      <w:r w:rsidR="00623E6F" w:rsidRPr="000463A1">
        <w:rPr>
          <w:rFonts w:ascii="Arial" w:hAnsi="Arial" w:cs="Arial"/>
          <w:sz w:val="22"/>
          <w:szCs w:val="22"/>
        </w:rPr>
        <w:t xml:space="preserve"> de la </w:t>
      </w:r>
      <w:r w:rsidR="001A18C6" w:rsidRPr="000463A1">
        <w:rPr>
          <w:rFonts w:ascii="Arial" w:hAnsi="Arial" w:cs="Arial"/>
          <w:sz w:val="22"/>
          <w:szCs w:val="22"/>
        </w:rPr>
        <w:t>entidad local convocante.</w:t>
      </w:r>
    </w:p>
    <w:p w:rsidR="00623E6F" w:rsidRPr="000463A1" w:rsidRDefault="00623E6F" w:rsidP="000463A1">
      <w:pPr>
        <w:pStyle w:val="Prrafodelista"/>
        <w:spacing w:line="360" w:lineRule="auto"/>
        <w:ind w:left="0" w:firstLine="709"/>
        <w:jc w:val="both"/>
        <w:rPr>
          <w:rFonts w:ascii="Arial" w:hAnsi="Arial" w:cs="Arial"/>
          <w:sz w:val="22"/>
          <w:szCs w:val="22"/>
        </w:rPr>
      </w:pPr>
    </w:p>
    <w:p w:rsidR="00623E6F" w:rsidRPr="000463A1" w:rsidRDefault="00582096" w:rsidP="000463A1">
      <w:pPr>
        <w:pStyle w:val="Prrafodelista"/>
        <w:spacing w:line="360" w:lineRule="auto"/>
        <w:ind w:left="0" w:firstLine="709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4.º Indicar que don</w:t>
      </w:r>
      <w:r w:rsidR="00623E6F" w:rsidRPr="000463A1">
        <w:rPr>
          <w:rFonts w:ascii="Arial" w:hAnsi="Arial" w:cs="Arial"/>
          <w:i/>
          <w:sz w:val="22"/>
          <w:szCs w:val="22"/>
        </w:rPr>
        <w:t xml:space="preserve"> _____________y doña __________, solo podrán participar en la provisión de plazas bilingües con nivel de conocimiento de euskera, tal y como se establece en el artículo 33.2 del Decreto Foral Legislativo 251/1993, de 30 de agosto, por </w:t>
      </w:r>
      <w:r w:rsidR="00623E6F" w:rsidRPr="000463A1">
        <w:rPr>
          <w:rFonts w:ascii="Arial" w:hAnsi="Arial" w:cs="Arial"/>
          <w:i/>
          <w:sz w:val="22"/>
          <w:szCs w:val="22"/>
        </w:rPr>
        <w:lastRenderedPageBreak/>
        <w:t>el que se aprueba el Texto Refundido del Estatuto del Personal al servicio de las Administraciones Públicas de Navarra.</w:t>
      </w:r>
    </w:p>
    <w:p w:rsidR="00623E6F" w:rsidRPr="000463A1" w:rsidRDefault="00623E6F" w:rsidP="000463A1">
      <w:pPr>
        <w:pStyle w:val="Prrafodelista"/>
        <w:spacing w:line="360" w:lineRule="auto"/>
        <w:ind w:left="0" w:firstLine="709"/>
        <w:jc w:val="both"/>
        <w:rPr>
          <w:rFonts w:ascii="Arial" w:hAnsi="Arial" w:cs="Arial"/>
          <w:sz w:val="22"/>
          <w:szCs w:val="22"/>
        </w:rPr>
      </w:pPr>
    </w:p>
    <w:p w:rsidR="00206A54" w:rsidRPr="000463A1" w:rsidRDefault="00623E6F" w:rsidP="000463A1">
      <w:pPr>
        <w:pStyle w:val="Prrafodelista"/>
        <w:spacing w:line="360" w:lineRule="auto"/>
        <w:ind w:left="0" w:firstLine="709"/>
        <w:jc w:val="both"/>
        <w:rPr>
          <w:rFonts w:ascii="Arial" w:hAnsi="Arial" w:cs="Arial"/>
          <w:sz w:val="22"/>
          <w:szCs w:val="22"/>
        </w:rPr>
      </w:pPr>
      <w:r w:rsidRPr="000463A1">
        <w:rPr>
          <w:rFonts w:ascii="Arial" w:hAnsi="Arial" w:cs="Arial"/>
          <w:sz w:val="22"/>
          <w:szCs w:val="22"/>
        </w:rPr>
        <w:t>5.º Trasladar la presente resolución, a los efectos oportunos, al área de personal de la entidad local,</w:t>
      </w:r>
      <w:r w:rsidR="00DB3B59" w:rsidRPr="000463A1">
        <w:rPr>
          <w:rFonts w:ascii="Arial" w:hAnsi="Arial" w:cs="Arial"/>
          <w:sz w:val="22"/>
          <w:szCs w:val="22"/>
        </w:rPr>
        <w:t xml:space="preserve"> publicarla en el Boletín Oficial de Navarra</w:t>
      </w:r>
      <w:r w:rsidRPr="000463A1">
        <w:rPr>
          <w:rFonts w:ascii="Arial" w:hAnsi="Arial" w:cs="Arial"/>
          <w:sz w:val="22"/>
          <w:szCs w:val="22"/>
        </w:rPr>
        <w:t xml:space="preserve"> y notificarla a las personas interesadas, significándoles que contra la misma cabe interponer optativamente uno de los siguientes recursos: </w:t>
      </w:r>
    </w:p>
    <w:p w:rsidR="00BA3732" w:rsidRPr="000463A1" w:rsidRDefault="00BA3732" w:rsidP="000463A1">
      <w:pPr>
        <w:pStyle w:val="Prrafodelista"/>
        <w:spacing w:line="360" w:lineRule="auto"/>
        <w:ind w:left="0" w:firstLine="709"/>
        <w:jc w:val="both"/>
        <w:rPr>
          <w:rFonts w:ascii="Arial" w:hAnsi="Arial" w:cs="Arial"/>
          <w:sz w:val="22"/>
          <w:szCs w:val="22"/>
        </w:rPr>
      </w:pPr>
    </w:p>
    <w:p w:rsidR="00BA3732" w:rsidRPr="000463A1" w:rsidRDefault="00BA3732" w:rsidP="000463A1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463A1">
        <w:rPr>
          <w:rFonts w:ascii="Arial" w:hAnsi="Arial" w:cs="Arial"/>
          <w:sz w:val="22"/>
          <w:szCs w:val="22"/>
        </w:rPr>
        <w:t>Recurso de reposición ante el mismo órgano autor del acto en el plazo de un mes, a partir del día siguiente al de notificación de esta resolución.</w:t>
      </w:r>
    </w:p>
    <w:p w:rsidR="00BA3732" w:rsidRPr="000463A1" w:rsidRDefault="00BA3732" w:rsidP="000463A1">
      <w:pPr>
        <w:pStyle w:val="Prrafodelista"/>
        <w:spacing w:line="360" w:lineRule="auto"/>
        <w:ind w:left="0" w:firstLine="709"/>
        <w:jc w:val="both"/>
        <w:rPr>
          <w:rFonts w:ascii="Arial" w:hAnsi="Arial" w:cs="Arial"/>
          <w:sz w:val="22"/>
          <w:szCs w:val="22"/>
        </w:rPr>
      </w:pPr>
    </w:p>
    <w:p w:rsidR="00BA3732" w:rsidRPr="000463A1" w:rsidRDefault="00BA3732" w:rsidP="000463A1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463A1">
        <w:rPr>
          <w:rFonts w:ascii="Arial" w:hAnsi="Arial" w:cs="Arial"/>
          <w:sz w:val="22"/>
          <w:szCs w:val="22"/>
        </w:rPr>
        <w:t>Recurso de alzada ante el Tribunal Administrativo de Navarra en el plazo de un mes desd</w:t>
      </w:r>
      <w:r w:rsidR="00CC0431" w:rsidRPr="000463A1">
        <w:rPr>
          <w:rFonts w:ascii="Arial" w:hAnsi="Arial" w:cs="Arial"/>
          <w:sz w:val="22"/>
          <w:szCs w:val="22"/>
        </w:rPr>
        <w:t xml:space="preserve">e la notificación de la misma. </w:t>
      </w:r>
    </w:p>
    <w:p w:rsidR="000463A1" w:rsidRPr="000463A1" w:rsidRDefault="000463A1" w:rsidP="000463A1">
      <w:pPr>
        <w:pStyle w:val="Prrafodelista"/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</w:p>
    <w:p w:rsidR="00BA3732" w:rsidRPr="000463A1" w:rsidRDefault="00BA3732" w:rsidP="000463A1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463A1">
        <w:rPr>
          <w:rFonts w:ascii="Arial" w:hAnsi="Arial" w:cs="Arial"/>
          <w:sz w:val="22"/>
          <w:szCs w:val="22"/>
        </w:rPr>
        <w:t xml:space="preserve">Recurso contencioso-administrativo ante el órgano competente de la Jurisdicción Contencioso-Administrativo de Navarra en el plazo de dos meses desde el día siguiente al de notificación de esta </w:t>
      </w:r>
      <w:r w:rsidR="008A4CDA" w:rsidRPr="000463A1">
        <w:rPr>
          <w:rFonts w:ascii="Arial" w:hAnsi="Arial" w:cs="Arial"/>
          <w:sz w:val="22"/>
          <w:szCs w:val="22"/>
        </w:rPr>
        <w:t>r</w:t>
      </w:r>
      <w:r w:rsidRPr="000463A1">
        <w:rPr>
          <w:rFonts w:ascii="Arial" w:hAnsi="Arial" w:cs="Arial"/>
          <w:sz w:val="22"/>
          <w:szCs w:val="22"/>
        </w:rPr>
        <w:t>esolución</w:t>
      </w:r>
      <w:r w:rsidR="008A4CDA" w:rsidRPr="000463A1">
        <w:rPr>
          <w:rFonts w:ascii="Arial" w:hAnsi="Arial" w:cs="Arial"/>
          <w:sz w:val="22"/>
          <w:szCs w:val="22"/>
        </w:rPr>
        <w:t>.</w:t>
      </w:r>
    </w:p>
    <w:p w:rsidR="008A4CDA" w:rsidRPr="000463A1" w:rsidRDefault="008A4CDA" w:rsidP="000463A1">
      <w:pPr>
        <w:pStyle w:val="Prrafodelista"/>
        <w:spacing w:line="360" w:lineRule="auto"/>
        <w:ind w:left="0" w:firstLine="709"/>
        <w:jc w:val="both"/>
        <w:rPr>
          <w:rFonts w:ascii="Arial" w:hAnsi="Arial" w:cs="Arial"/>
          <w:sz w:val="22"/>
          <w:szCs w:val="22"/>
        </w:rPr>
      </w:pPr>
    </w:p>
    <w:p w:rsidR="00CB6CC9" w:rsidRPr="000463A1" w:rsidRDefault="00CB6CC9" w:rsidP="000463A1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0463A1">
        <w:rPr>
          <w:rFonts w:ascii="Arial" w:hAnsi="Arial" w:cs="Arial"/>
          <w:sz w:val="22"/>
          <w:szCs w:val="22"/>
        </w:rPr>
        <w:t>[Localidad], [día] de [mes] de [año</w:t>
      </w:r>
      <w:proofErr w:type="gramStart"/>
      <w:r w:rsidRPr="000463A1">
        <w:rPr>
          <w:rFonts w:ascii="Arial" w:hAnsi="Arial" w:cs="Arial"/>
          <w:sz w:val="22"/>
          <w:szCs w:val="22"/>
        </w:rPr>
        <w:t>].</w:t>
      </w:r>
      <w:proofErr w:type="gramEnd"/>
      <w:r w:rsidRPr="000463A1">
        <w:rPr>
          <w:rFonts w:ascii="Arial" w:hAnsi="Arial" w:cs="Arial"/>
          <w:sz w:val="22"/>
          <w:szCs w:val="22"/>
        </w:rPr>
        <w:t>-</w:t>
      </w:r>
      <w:r w:rsidR="00C7576E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  <w:r w:rsidRPr="000463A1">
        <w:rPr>
          <w:rFonts w:ascii="Arial" w:hAnsi="Arial" w:cs="Arial"/>
          <w:sz w:val="22"/>
          <w:szCs w:val="22"/>
        </w:rPr>
        <w:t>El/la [cargo], [nombre y apellidos].</w:t>
      </w:r>
    </w:p>
    <w:p w:rsidR="00206A54" w:rsidRPr="00206A54" w:rsidRDefault="00206A54" w:rsidP="00206A54">
      <w:pPr>
        <w:pStyle w:val="Prrafodelista"/>
        <w:ind w:left="709"/>
        <w:jc w:val="both"/>
        <w:rPr>
          <w:rFonts w:ascii="Arial" w:hAnsi="Arial"/>
          <w:sz w:val="22"/>
        </w:rPr>
      </w:pPr>
    </w:p>
    <w:sectPr w:rsidR="00206A54" w:rsidRPr="00206A54" w:rsidSect="00752194">
      <w:pgSz w:w="11906" w:h="16838" w:code="9"/>
      <w:pgMar w:top="2155" w:right="1418" w:bottom="902" w:left="1814" w:header="720" w:footer="720" w:gutter="0"/>
      <w:paperSrc w:first="7" w:other="7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41B73"/>
    <w:multiLevelType w:val="hybridMultilevel"/>
    <w:tmpl w:val="62829C84"/>
    <w:lvl w:ilvl="0" w:tplc="C0DE98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3113FF"/>
    <w:multiLevelType w:val="hybridMultilevel"/>
    <w:tmpl w:val="84CCFA50"/>
    <w:lvl w:ilvl="0" w:tplc="C4B621B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5112D4"/>
    <w:multiLevelType w:val="hybridMultilevel"/>
    <w:tmpl w:val="EE5E4F2E"/>
    <w:lvl w:ilvl="0" w:tplc="C0DE98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7B6472"/>
    <w:multiLevelType w:val="hybridMultilevel"/>
    <w:tmpl w:val="6534F8D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2E3526"/>
    <w:multiLevelType w:val="hybridMultilevel"/>
    <w:tmpl w:val="AD7C0FC8"/>
    <w:lvl w:ilvl="0" w:tplc="FED0287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953448"/>
    <w:multiLevelType w:val="hybridMultilevel"/>
    <w:tmpl w:val="6C264FD0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136"/>
    <w:rsid w:val="0000204D"/>
    <w:rsid w:val="0001251C"/>
    <w:rsid w:val="00016350"/>
    <w:rsid w:val="0004017D"/>
    <w:rsid w:val="00041C8D"/>
    <w:rsid w:val="000446E1"/>
    <w:rsid w:val="000463A1"/>
    <w:rsid w:val="00051136"/>
    <w:rsid w:val="00051D20"/>
    <w:rsid w:val="00051FC6"/>
    <w:rsid w:val="00054C7B"/>
    <w:rsid w:val="00062B65"/>
    <w:rsid w:val="00067BD8"/>
    <w:rsid w:val="00073F2D"/>
    <w:rsid w:val="0008076D"/>
    <w:rsid w:val="00083B12"/>
    <w:rsid w:val="00085BB9"/>
    <w:rsid w:val="000A6214"/>
    <w:rsid w:val="000B2E41"/>
    <w:rsid w:val="000C42E9"/>
    <w:rsid w:val="000D1097"/>
    <w:rsid w:val="000D3FC4"/>
    <w:rsid w:val="000E64BE"/>
    <w:rsid w:val="00104328"/>
    <w:rsid w:val="001163AA"/>
    <w:rsid w:val="00116FEB"/>
    <w:rsid w:val="0012185D"/>
    <w:rsid w:val="00125E1A"/>
    <w:rsid w:val="00126396"/>
    <w:rsid w:val="00134FFD"/>
    <w:rsid w:val="00144AE1"/>
    <w:rsid w:val="00147EFB"/>
    <w:rsid w:val="0015086C"/>
    <w:rsid w:val="0015282E"/>
    <w:rsid w:val="00156CEE"/>
    <w:rsid w:val="00164094"/>
    <w:rsid w:val="00167BD6"/>
    <w:rsid w:val="001739FD"/>
    <w:rsid w:val="00181C83"/>
    <w:rsid w:val="001975AF"/>
    <w:rsid w:val="001A18C6"/>
    <w:rsid w:val="001C0BFA"/>
    <w:rsid w:val="001C150C"/>
    <w:rsid w:val="001D41E0"/>
    <w:rsid w:val="001E0222"/>
    <w:rsid w:val="001E1CDA"/>
    <w:rsid w:val="001E5B49"/>
    <w:rsid w:val="001E7C30"/>
    <w:rsid w:val="001F4B9E"/>
    <w:rsid w:val="00206A54"/>
    <w:rsid w:val="00217BAF"/>
    <w:rsid w:val="00220366"/>
    <w:rsid w:val="002255FC"/>
    <w:rsid w:val="00237069"/>
    <w:rsid w:val="002429C1"/>
    <w:rsid w:val="0024335C"/>
    <w:rsid w:val="00244A56"/>
    <w:rsid w:val="00250A14"/>
    <w:rsid w:val="00252AC7"/>
    <w:rsid w:val="002554AE"/>
    <w:rsid w:val="00262C31"/>
    <w:rsid w:val="0026764E"/>
    <w:rsid w:val="00270CAE"/>
    <w:rsid w:val="00271D25"/>
    <w:rsid w:val="00277059"/>
    <w:rsid w:val="00277700"/>
    <w:rsid w:val="0028044B"/>
    <w:rsid w:val="00287BCB"/>
    <w:rsid w:val="00293F41"/>
    <w:rsid w:val="002A55B7"/>
    <w:rsid w:val="002B2E85"/>
    <w:rsid w:val="002B60C3"/>
    <w:rsid w:val="002D1EFA"/>
    <w:rsid w:val="002D6B10"/>
    <w:rsid w:val="002E5807"/>
    <w:rsid w:val="003052F7"/>
    <w:rsid w:val="00307400"/>
    <w:rsid w:val="00317F8D"/>
    <w:rsid w:val="00324B89"/>
    <w:rsid w:val="0032701A"/>
    <w:rsid w:val="00341FF4"/>
    <w:rsid w:val="003450E9"/>
    <w:rsid w:val="0034617F"/>
    <w:rsid w:val="00360029"/>
    <w:rsid w:val="00362B3A"/>
    <w:rsid w:val="00372C6F"/>
    <w:rsid w:val="0039311F"/>
    <w:rsid w:val="003B11C5"/>
    <w:rsid w:val="003B14EA"/>
    <w:rsid w:val="003B43DC"/>
    <w:rsid w:val="003B64AC"/>
    <w:rsid w:val="003B7F98"/>
    <w:rsid w:val="003C438D"/>
    <w:rsid w:val="003D113D"/>
    <w:rsid w:val="003D4831"/>
    <w:rsid w:val="003D6A7B"/>
    <w:rsid w:val="003E10DE"/>
    <w:rsid w:val="003F0AB5"/>
    <w:rsid w:val="003F50E3"/>
    <w:rsid w:val="00420D58"/>
    <w:rsid w:val="00422463"/>
    <w:rsid w:val="00422492"/>
    <w:rsid w:val="00423B00"/>
    <w:rsid w:val="00424B1D"/>
    <w:rsid w:val="00431D50"/>
    <w:rsid w:val="004465E5"/>
    <w:rsid w:val="004546B4"/>
    <w:rsid w:val="004655AF"/>
    <w:rsid w:val="0046790F"/>
    <w:rsid w:val="00492A47"/>
    <w:rsid w:val="00494ABC"/>
    <w:rsid w:val="004A146F"/>
    <w:rsid w:val="004B293B"/>
    <w:rsid w:val="004B548E"/>
    <w:rsid w:val="004C0A40"/>
    <w:rsid w:val="004C3632"/>
    <w:rsid w:val="004C4525"/>
    <w:rsid w:val="004D7CC5"/>
    <w:rsid w:val="0050570A"/>
    <w:rsid w:val="00507003"/>
    <w:rsid w:val="00512ADC"/>
    <w:rsid w:val="00522D9A"/>
    <w:rsid w:val="00527068"/>
    <w:rsid w:val="005349EB"/>
    <w:rsid w:val="005353C6"/>
    <w:rsid w:val="005506DD"/>
    <w:rsid w:val="005533D2"/>
    <w:rsid w:val="00565727"/>
    <w:rsid w:val="0057278D"/>
    <w:rsid w:val="00575D74"/>
    <w:rsid w:val="00580EC2"/>
    <w:rsid w:val="00582096"/>
    <w:rsid w:val="005861F8"/>
    <w:rsid w:val="00590F29"/>
    <w:rsid w:val="005B02F0"/>
    <w:rsid w:val="005B048D"/>
    <w:rsid w:val="005B33EC"/>
    <w:rsid w:val="005B7D1B"/>
    <w:rsid w:val="005C565C"/>
    <w:rsid w:val="005D210D"/>
    <w:rsid w:val="005D4A4B"/>
    <w:rsid w:val="005E18E2"/>
    <w:rsid w:val="005E300A"/>
    <w:rsid w:val="005E541D"/>
    <w:rsid w:val="005E5E47"/>
    <w:rsid w:val="005E60E0"/>
    <w:rsid w:val="00601B7E"/>
    <w:rsid w:val="00605ECD"/>
    <w:rsid w:val="0061552D"/>
    <w:rsid w:val="00623E6F"/>
    <w:rsid w:val="006319D0"/>
    <w:rsid w:val="0063291E"/>
    <w:rsid w:val="00633373"/>
    <w:rsid w:val="0063475D"/>
    <w:rsid w:val="00643AE8"/>
    <w:rsid w:val="00652FEE"/>
    <w:rsid w:val="0065728E"/>
    <w:rsid w:val="0066048A"/>
    <w:rsid w:val="00661F60"/>
    <w:rsid w:val="0066268E"/>
    <w:rsid w:val="006719CB"/>
    <w:rsid w:val="00672922"/>
    <w:rsid w:val="00675322"/>
    <w:rsid w:val="00675A3A"/>
    <w:rsid w:val="006875EF"/>
    <w:rsid w:val="0069317F"/>
    <w:rsid w:val="00695B23"/>
    <w:rsid w:val="006A2FEF"/>
    <w:rsid w:val="006A7956"/>
    <w:rsid w:val="006B16E9"/>
    <w:rsid w:val="006C15FB"/>
    <w:rsid w:val="006D0CEC"/>
    <w:rsid w:val="006D4065"/>
    <w:rsid w:val="006D4BD5"/>
    <w:rsid w:val="006D4C04"/>
    <w:rsid w:val="006E248E"/>
    <w:rsid w:val="006E7F76"/>
    <w:rsid w:val="00722FEC"/>
    <w:rsid w:val="00732DA6"/>
    <w:rsid w:val="00746E31"/>
    <w:rsid w:val="00746E6D"/>
    <w:rsid w:val="00752194"/>
    <w:rsid w:val="00753523"/>
    <w:rsid w:val="0077390A"/>
    <w:rsid w:val="00777E6C"/>
    <w:rsid w:val="007830BD"/>
    <w:rsid w:val="0078507D"/>
    <w:rsid w:val="00785939"/>
    <w:rsid w:val="00785B2A"/>
    <w:rsid w:val="00793F05"/>
    <w:rsid w:val="00794562"/>
    <w:rsid w:val="007A20E1"/>
    <w:rsid w:val="007A2F71"/>
    <w:rsid w:val="007A31AA"/>
    <w:rsid w:val="007D229E"/>
    <w:rsid w:val="007E00C7"/>
    <w:rsid w:val="007E3AE7"/>
    <w:rsid w:val="007E6BA0"/>
    <w:rsid w:val="007F240D"/>
    <w:rsid w:val="007F2A2A"/>
    <w:rsid w:val="00804921"/>
    <w:rsid w:val="00806EC2"/>
    <w:rsid w:val="0080765C"/>
    <w:rsid w:val="0083163D"/>
    <w:rsid w:val="00833AB6"/>
    <w:rsid w:val="008373A9"/>
    <w:rsid w:val="00843E01"/>
    <w:rsid w:val="00844E70"/>
    <w:rsid w:val="008549E7"/>
    <w:rsid w:val="00860148"/>
    <w:rsid w:val="008602BA"/>
    <w:rsid w:val="0087094C"/>
    <w:rsid w:val="0088585D"/>
    <w:rsid w:val="00894E81"/>
    <w:rsid w:val="008A4CDA"/>
    <w:rsid w:val="008A55A7"/>
    <w:rsid w:val="008A5E82"/>
    <w:rsid w:val="008B0621"/>
    <w:rsid w:val="008B3E6E"/>
    <w:rsid w:val="008C3277"/>
    <w:rsid w:val="008D099C"/>
    <w:rsid w:val="008D5B50"/>
    <w:rsid w:val="008E1AC5"/>
    <w:rsid w:val="008E2400"/>
    <w:rsid w:val="008E2B90"/>
    <w:rsid w:val="008E406E"/>
    <w:rsid w:val="008E4840"/>
    <w:rsid w:val="008F179F"/>
    <w:rsid w:val="008F2353"/>
    <w:rsid w:val="008F367D"/>
    <w:rsid w:val="008F4A9C"/>
    <w:rsid w:val="008F769B"/>
    <w:rsid w:val="00910242"/>
    <w:rsid w:val="00910642"/>
    <w:rsid w:val="00910800"/>
    <w:rsid w:val="00912D35"/>
    <w:rsid w:val="009161E2"/>
    <w:rsid w:val="00923032"/>
    <w:rsid w:val="00933D0D"/>
    <w:rsid w:val="009340F5"/>
    <w:rsid w:val="0094064B"/>
    <w:rsid w:val="009436CA"/>
    <w:rsid w:val="009527EB"/>
    <w:rsid w:val="009535A5"/>
    <w:rsid w:val="009600EC"/>
    <w:rsid w:val="009719F0"/>
    <w:rsid w:val="0097508B"/>
    <w:rsid w:val="00986A0E"/>
    <w:rsid w:val="00987E26"/>
    <w:rsid w:val="009978D0"/>
    <w:rsid w:val="009A5E01"/>
    <w:rsid w:val="009B7CEC"/>
    <w:rsid w:val="009C6B15"/>
    <w:rsid w:val="009D4BE9"/>
    <w:rsid w:val="009D4D65"/>
    <w:rsid w:val="009E1407"/>
    <w:rsid w:val="009E46C6"/>
    <w:rsid w:val="009E6704"/>
    <w:rsid w:val="009F3BF6"/>
    <w:rsid w:val="00A0636A"/>
    <w:rsid w:val="00A12644"/>
    <w:rsid w:val="00A14028"/>
    <w:rsid w:val="00A144ED"/>
    <w:rsid w:val="00A177DE"/>
    <w:rsid w:val="00A20E06"/>
    <w:rsid w:val="00A27DFB"/>
    <w:rsid w:val="00A309F5"/>
    <w:rsid w:val="00A54DC6"/>
    <w:rsid w:val="00A73E5E"/>
    <w:rsid w:val="00A80AA9"/>
    <w:rsid w:val="00A85D5A"/>
    <w:rsid w:val="00A9417A"/>
    <w:rsid w:val="00A951A5"/>
    <w:rsid w:val="00AA2DE0"/>
    <w:rsid w:val="00AB2623"/>
    <w:rsid w:val="00AC5A20"/>
    <w:rsid w:val="00AE250F"/>
    <w:rsid w:val="00B004C0"/>
    <w:rsid w:val="00B11BD7"/>
    <w:rsid w:val="00B1337B"/>
    <w:rsid w:val="00B139C1"/>
    <w:rsid w:val="00B33556"/>
    <w:rsid w:val="00B339FB"/>
    <w:rsid w:val="00B4704C"/>
    <w:rsid w:val="00B47E32"/>
    <w:rsid w:val="00B50FC9"/>
    <w:rsid w:val="00B836B9"/>
    <w:rsid w:val="00B933B9"/>
    <w:rsid w:val="00BA3732"/>
    <w:rsid w:val="00BA7785"/>
    <w:rsid w:val="00BA78A0"/>
    <w:rsid w:val="00BC015B"/>
    <w:rsid w:val="00BD0DF2"/>
    <w:rsid w:val="00BD428F"/>
    <w:rsid w:val="00C13A2D"/>
    <w:rsid w:val="00C207E2"/>
    <w:rsid w:val="00C31D1C"/>
    <w:rsid w:val="00C34BC5"/>
    <w:rsid w:val="00C54A58"/>
    <w:rsid w:val="00C64D19"/>
    <w:rsid w:val="00C70FB8"/>
    <w:rsid w:val="00C7576E"/>
    <w:rsid w:val="00C86411"/>
    <w:rsid w:val="00C928DB"/>
    <w:rsid w:val="00CA32E7"/>
    <w:rsid w:val="00CA6E54"/>
    <w:rsid w:val="00CB6CC9"/>
    <w:rsid w:val="00CC0431"/>
    <w:rsid w:val="00CC6DC4"/>
    <w:rsid w:val="00CD67D6"/>
    <w:rsid w:val="00CD688C"/>
    <w:rsid w:val="00CE16FE"/>
    <w:rsid w:val="00D0278D"/>
    <w:rsid w:val="00D10112"/>
    <w:rsid w:val="00D15E9E"/>
    <w:rsid w:val="00D23CD8"/>
    <w:rsid w:val="00D2626D"/>
    <w:rsid w:val="00D345A4"/>
    <w:rsid w:val="00D4587B"/>
    <w:rsid w:val="00D47393"/>
    <w:rsid w:val="00D61A61"/>
    <w:rsid w:val="00D80A29"/>
    <w:rsid w:val="00D96306"/>
    <w:rsid w:val="00DA15B7"/>
    <w:rsid w:val="00DB3B59"/>
    <w:rsid w:val="00DD1886"/>
    <w:rsid w:val="00DD66C8"/>
    <w:rsid w:val="00DD6A05"/>
    <w:rsid w:val="00DE58E6"/>
    <w:rsid w:val="00DF0BF4"/>
    <w:rsid w:val="00DF4B2A"/>
    <w:rsid w:val="00E03FBC"/>
    <w:rsid w:val="00E06C58"/>
    <w:rsid w:val="00E16136"/>
    <w:rsid w:val="00E16DAD"/>
    <w:rsid w:val="00E3040F"/>
    <w:rsid w:val="00E37B6E"/>
    <w:rsid w:val="00E41719"/>
    <w:rsid w:val="00E450CD"/>
    <w:rsid w:val="00E45637"/>
    <w:rsid w:val="00E54ADC"/>
    <w:rsid w:val="00E63BEA"/>
    <w:rsid w:val="00E6448B"/>
    <w:rsid w:val="00E71E6D"/>
    <w:rsid w:val="00E72370"/>
    <w:rsid w:val="00E73E0D"/>
    <w:rsid w:val="00E85CBB"/>
    <w:rsid w:val="00EA1EED"/>
    <w:rsid w:val="00EB4EBC"/>
    <w:rsid w:val="00ED3616"/>
    <w:rsid w:val="00ED5CBB"/>
    <w:rsid w:val="00EE425F"/>
    <w:rsid w:val="00EF058F"/>
    <w:rsid w:val="00EF2A33"/>
    <w:rsid w:val="00EF7815"/>
    <w:rsid w:val="00F0054E"/>
    <w:rsid w:val="00F05A0C"/>
    <w:rsid w:val="00F173AB"/>
    <w:rsid w:val="00F31ED8"/>
    <w:rsid w:val="00F411CE"/>
    <w:rsid w:val="00F46961"/>
    <w:rsid w:val="00F50481"/>
    <w:rsid w:val="00F5663D"/>
    <w:rsid w:val="00F71DAD"/>
    <w:rsid w:val="00F75F29"/>
    <w:rsid w:val="00F775BC"/>
    <w:rsid w:val="00F95861"/>
    <w:rsid w:val="00FA0CFD"/>
    <w:rsid w:val="00FA1057"/>
    <w:rsid w:val="00FA18FC"/>
    <w:rsid w:val="00FB2BF9"/>
    <w:rsid w:val="00FB3B25"/>
    <w:rsid w:val="00FB5ABB"/>
    <w:rsid w:val="00FC02BD"/>
    <w:rsid w:val="00FC3B73"/>
    <w:rsid w:val="00FC6C91"/>
    <w:rsid w:val="00FE2960"/>
    <w:rsid w:val="00FF7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4279BF"/>
  <w15:chartTrackingRefBased/>
  <w15:docId w15:val="{65CDEB1E-2CE2-4DD5-AD37-C14B4CF4E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6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00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 de área" ma:contentTypeID="0x010100C878239678AE774EBC767F9A486250B303004384E2BB03D95949BCD2D76D3A9DD000" ma:contentTypeVersion="0" ma:contentTypeDescription="" ma:contentTypeScope="" ma:versionID="9aab9c8193746c40026def603ff98359">
  <xsd:schema xmlns:xsd="http://www.w3.org/2001/XMLSchema" xmlns:xs="http://www.w3.org/2001/XMLSchema" xmlns:p="http://schemas.microsoft.com/office/2006/metadata/properties" xmlns:ns2="e4ae2e3a-e3df-4f1e-a03f-9c9adf24f630" targetNamespace="http://schemas.microsoft.com/office/2006/metadata/properties" ma:root="true" ma:fieldsID="e4bf3041a9c1f0c360ef13c38973348d" ns2:_="">
    <xsd:import namespace="e4ae2e3a-e3df-4f1e-a03f-9c9adf24f63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INFDescripcion" minOccurs="0"/>
                <xsd:element ref="ns2:INFTituloEU" minOccurs="0"/>
                <xsd:element ref="ns2:INFDescripcionEU" minOccurs="0"/>
                <xsd:element ref="ns2:INFDestacado" minOccurs="0"/>
                <xsd:element ref="ns2:bac2d4ba42644256b76d1f7590e4f8b2" minOccurs="0"/>
                <xsd:element ref="ns2:TaxCatchAll" minOccurs="0"/>
                <xsd:element ref="ns2:TaxCatchAllLabel" minOccurs="0"/>
                <xsd:element ref="ns2:kaa955520f14433bb0ce3bb52afc903d" minOccurs="0"/>
                <xsd:element ref="ns2:f65b4949a22045caa2103998cd20af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ae2e3a-e3df-4f1e-a03f-9c9adf24f63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INFDescripcion" ma:index="11" nillable="true" ma:displayName="Descripción ES" ma:internalName="INFDescripcion">
      <xsd:simpleType>
        <xsd:restriction base="dms:Note">
          <xsd:maxLength value="255"/>
        </xsd:restriction>
      </xsd:simpleType>
    </xsd:element>
    <xsd:element name="INFTituloEU" ma:index="12" nillable="true" ma:displayName="Título EU" ma:internalName="INFTituloEU">
      <xsd:simpleType>
        <xsd:restriction base="dms:Text">
          <xsd:maxLength value="255"/>
        </xsd:restriction>
      </xsd:simpleType>
    </xsd:element>
    <xsd:element name="INFDescripcionEU" ma:index="13" nillable="true" ma:displayName="Descripción EU" ma:internalName="INFDescripcionEU">
      <xsd:simpleType>
        <xsd:restriction base="dms:Note">
          <xsd:maxLength value="255"/>
        </xsd:restriction>
      </xsd:simpleType>
    </xsd:element>
    <xsd:element name="INFDestacado" ma:index="14" nillable="true" ma:displayName="Destacado" ma:default="1" ma:internalName="INFDestacado">
      <xsd:simpleType>
        <xsd:restriction base="dms:Boolean"/>
      </xsd:simpleType>
    </xsd:element>
    <xsd:element name="bac2d4ba42644256b76d1f7590e4f8b2" ma:index="15" nillable="true" ma:taxonomy="true" ma:internalName="bac2d4ba42644256b76d1f7590e4f8b2" ma:taxonomyFieldName="INFTema" ma:displayName="Tema" ma:default="" ma:fieldId="{bac2d4ba-4264-4256-b76d-1f7590e4f8b2}" ma:taxonomyMulti="true" ma:sspId="31f1835d-2c6d-47a5-828f-058f7e44ddc8" ma:termSetId="35bc0f57-73ca-410d-90f4-92ec2a43f9e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6" nillable="true" ma:displayName="Columna global de taxonomía" ma:hidden="true" ma:list="{fdbdc6f7-7b9b-4f68-b09f-9c1eae6ee891}" ma:internalName="TaxCatchAll" ma:showField="CatchAllData" ma:web="e4ae2e3a-e3df-4f1e-a03f-9c9adf24f6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7" nillable="true" ma:displayName="Columna global de taxonomía1" ma:hidden="true" ma:list="{fdbdc6f7-7b9b-4f68-b09f-9c1eae6ee891}" ma:internalName="TaxCatchAllLabel" ma:readOnly="true" ma:showField="CatchAllDataLabel" ma:web="e4ae2e3a-e3df-4f1e-a03f-9c9adf24f6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aa955520f14433bb0ce3bb52afc903d" ma:index="19" nillable="true" ma:taxonomy="true" ma:internalName="kaa955520f14433bb0ce3bb52afc903d" ma:taxonomyFieldName="INFSubtema" ma:displayName="Subtema" ma:default="" ma:fieldId="{4aa95552-0f14-433b-b0ce-3bb52afc903d}" ma:taxonomyMulti="true" ma:sspId="31f1835d-2c6d-47a5-828f-058f7e44ddc8" ma:termSetId="35bc0f57-73ca-410d-90f4-92ec2a43f9e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65b4949a22045caa2103998cd20afed" ma:index="21" nillable="true" ma:taxonomy="true" ma:internalName="f65b4949a22045caa2103998cd20afed" ma:taxonomyFieldName="INFArea" ma:displayName="Área" ma:default="" ma:fieldId="{f65b4949-a220-45ca-a210-3998cd20afed}" ma:sspId="31f1835d-2c6d-47a5-828f-058f7e44ddc8" ma:termSetId="ed561fb3-7270-47ec-8912-37b2a65a0b8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ac2d4ba42644256b76d1f7590e4f8b2 xmlns="e4ae2e3a-e3df-4f1e-a03f-9c9adf24f630">
      <Terms xmlns="http://schemas.microsoft.com/office/infopath/2007/PartnerControls"/>
    </bac2d4ba42644256b76d1f7590e4f8b2>
    <kaa955520f14433bb0ce3bb52afc903d xmlns="e4ae2e3a-e3df-4f1e-a03f-9c9adf24f630">
      <Terms xmlns="http://schemas.microsoft.com/office/infopath/2007/PartnerControls"/>
    </kaa955520f14433bb0ce3bb52afc903d>
    <INFTituloEU xmlns="e4ae2e3a-e3df-4f1e-a03f-9c9adf24f630" xsi:nil="true"/>
    <INFDescripcion xmlns="e4ae2e3a-e3df-4f1e-a03f-9c9adf24f630" xsi:nil="true"/>
    <TaxCatchAll xmlns="e4ae2e3a-e3df-4f1e-a03f-9c9adf24f630"/>
    <INFDescripcionEU xmlns="e4ae2e3a-e3df-4f1e-a03f-9c9adf24f630" xsi:nil="true"/>
    <f65b4949a22045caa2103998cd20afed xmlns="e4ae2e3a-e3df-4f1e-a03f-9c9adf24f630">
      <Terms xmlns="http://schemas.microsoft.com/office/infopath/2007/PartnerControls"/>
    </f65b4949a22045caa2103998cd20afed>
    <INFDestacado xmlns="e4ae2e3a-e3df-4f1e-a03f-9c9adf24f630">true</INFDestacado>
    <_dlc_DocId xmlns="e4ae2e3a-e3df-4f1e-a03f-9c9adf24f630">MJCJE5DTMYHJ-1598143249-81</_dlc_DocId>
    <_dlc_DocIdUrl xmlns="e4ae2e3a-e3df-4f1e-a03f-9c9adf24f630">
      <Url>https://administracionlocal.admon-cfnavarra.es/areas/Personal-Estabilizacionempleotemporal/_layouts/15/DocIdRedir.aspx?ID=MJCJE5DTMYHJ-1598143249-81</Url>
      <Description>MJCJE5DTMYHJ-1598143249-81</Description>
    </_dlc_DocIdUrl>
  </documentManagement>
</p:properties>
</file>

<file path=customXml/itemProps1.xml><?xml version="1.0" encoding="utf-8"?>
<ds:datastoreItem xmlns:ds="http://schemas.openxmlformats.org/officeDocument/2006/customXml" ds:itemID="{2CEC5B55-87EB-45B0-B740-C7503746962B}"/>
</file>

<file path=customXml/itemProps2.xml><?xml version="1.0" encoding="utf-8"?>
<ds:datastoreItem xmlns:ds="http://schemas.openxmlformats.org/officeDocument/2006/customXml" ds:itemID="{D15962EB-3570-47BD-A061-A5083B3CD07F}"/>
</file>

<file path=customXml/itemProps3.xml><?xml version="1.0" encoding="utf-8"?>
<ds:datastoreItem xmlns:ds="http://schemas.openxmlformats.org/officeDocument/2006/customXml" ds:itemID="{57040CAE-8513-4CF9-AB4A-4A7CB2F66A1D}"/>
</file>

<file path=customXml/itemProps4.xml><?xml version="1.0" encoding="utf-8"?>
<ds:datastoreItem xmlns:ds="http://schemas.openxmlformats.org/officeDocument/2006/customXml" ds:itemID="{45A042FA-DC36-442B-98C4-EA8328C01F0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595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Navarra</Company>
  <LinksUpToDate>false</LinksUpToDate>
  <CharactersWithSpaces>3934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x045388</dc:creator>
  <cp:keywords/>
  <dc:description/>
  <cp:lastModifiedBy>x052539</cp:lastModifiedBy>
  <cp:revision>5</cp:revision>
  <dcterms:created xsi:type="dcterms:W3CDTF">2023-04-03T11:14:00Z</dcterms:created>
  <dcterms:modified xsi:type="dcterms:W3CDTF">2023-04-03T11:49:00Z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0x010100C878239678AE774EBC767F9A486250B303004384E2BB03D95949BCD2D76D3A9DD000</vt:lpwstr>
  </property>
  <property fmtid="{D5CDD505-2E9C-101B-9397-08002B2CF9AE}" pid="3" name="_dlc_DocIdItemGuid">
    <vt:lpwstr>dcbb0396-ab9d-41c1-b34d-233ebc062b65</vt:lpwstr>
  </property>
  <property fmtid="{D5CDD505-2E9C-101B-9397-08002B2CF9AE}" pid="4" name="INFTema">
    <vt:lpwstr>128;#ADMINISTRACIÓN LOCAL|97f669c7-8488-4fb8-a4c2-e9cbee1e30cd</vt:lpwstr>
  </property>
  <property fmtid="{D5CDD505-2E9C-101B-9397-08002B2CF9AE}" pid="5" name="INFSubtema">
    <vt:lpwstr>135;#Personal Entidades Locales|a09350ba-3e90-4e56-88fd-168fc58612cc</vt:lpwstr>
  </property>
</Properties>
</file>